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026"/>
      </w:tblGrid>
      <w:tr w:rsidR="002F2053" w:rsidRPr="002F2053">
        <w:trPr>
          <w:tblCellSpacing w:w="0" w:type="dxa"/>
        </w:trPr>
        <w:tc>
          <w:tcPr>
            <w:tcW w:w="0" w:type="auto"/>
            <w:vAlign w:val="center"/>
            <w:hideMark/>
          </w:tcPr>
          <w:p w:rsidR="002F2053" w:rsidRPr="002F2053" w:rsidRDefault="002F2053" w:rsidP="002F2053">
            <w:r w:rsidRPr="002F2053">
              <w:t>Welke soorten stress kennen we?</w:t>
            </w:r>
          </w:p>
        </w:tc>
      </w:tr>
      <w:tr w:rsidR="002F2053" w:rsidRPr="002F2053">
        <w:trPr>
          <w:trHeight w:val="15"/>
          <w:tblCellSpacing w:w="0" w:type="dxa"/>
        </w:trPr>
        <w:tc>
          <w:tcPr>
            <w:tcW w:w="0" w:type="auto"/>
            <w:vAlign w:val="center"/>
            <w:hideMark/>
          </w:tcPr>
          <w:p w:rsidR="002F2053" w:rsidRPr="002F2053" w:rsidRDefault="002F2053" w:rsidP="002F2053">
            <w:r w:rsidRPr="002F2053">
              <w:drawing>
                <wp:inline distT="0" distB="0" distL="0" distR="0">
                  <wp:extent cx="9525" cy="9525"/>
                  <wp:effectExtent l="0" t="0" r="0" b="0"/>
                  <wp:docPr id="6" name="Afbeelding 6" descr="http://www.gezondheidsplein.nl/w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ezondheidsplein.nl/wimages/blank.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2F2053" w:rsidRPr="002F2053">
        <w:trPr>
          <w:tblCellSpacing w:w="0" w:type="dxa"/>
        </w:trPr>
        <w:tc>
          <w:tcPr>
            <w:tcW w:w="0" w:type="auto"/>
            <w:hideMark/>
          </w:tcPr>
          <w:p w:rsidR="002F2053" w:rsidRPr="002F2053" w:rsidRDefault="002F2053" w:rsidP="002F2053">
            <w:r w:rsidRPr="002F2053">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952500" cy="1447800"/>
                  <wp:effectExtent l="19050" t="0" r="0" b="0"/>
                  <wp:wrapSquare wrapText="bothSides"/>
                  <wp:docPr id="3" name="Afbeelding 3" descr="Soorten st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orten stress"/>
                          <pic:cNvPicPr>
                            <a:picLocks noChangeAspect="1" noChangeArrowheads="1"/>
                          </pic:cNvPicPr>
                        </pic:nvPicPr>
                        <pic:blipFill>
                          <a:blip r:embed="rId8"/>
                          <a:srcRect/>
                          <a:stretch>
                            <a:fillRect/>
                          </a:stretch>
                        </pic:blipFill>
                        <pic:spPr bwMode="auto">
                          <a:xfrm>
                            <a:off x="0" y="0"/>
                            <a:ext cx="952500" cy="1447800"/>
                          </a:xfrm>
                          <a:prstGeom prst="rect">
                            <a:avLst/>
                          </a:prstGeom>
                          <a:noFill/>
                          <a:ln w="9525">
                            <a:noFill/>
                            <a:miter lim="800000"/>
                            <a:headEnd/>
                            <a:tailEnd/>
                          </a:ln>
                        </pic:spPr>
                      </pic:pic>
                    </a:graphicData>
                  </a:graphic>
                </wp:anchor>
              </w:drawing>
            </w:r>
            <w:r w:rsidRPr="002F2053">
              <w:t xml:space="preserve">Er bestaan verschillende vormen van stress. Maak je keuze uit één van de volgende soorten voor meer informatie: </w:t>
            </w:r>
          </w:p>
          <w:p w:rsidR="002F2053" w:rsidRPr="002F2053" w:rsidRDefault="002F2053" w:rsidP="002F2053">
            <w:pPr>
              <w:numPr>
                <w:ilvl w:val="0"/>
                <w:numId w:val="1"/>
              </w:numPr>
            </w:pPr>
            <w:hyperlink r:id="rId9" w:history="1">
              <w:r w:rsidRPr="002F2053">
                <w:rPr>
                  <w:rStyle w:val="Hyperlink"/>
                </w:rPr>
                <w:t>Werkstress</w:t>
              </w:r>
            </w:hyperlink>
          </w:p>
          <w:p w:rsidR="002F2053" w:rsidRPr="002F2053" w:rsidRDefault="002F2053" w:rsidP="002F2053">
            <w:pPr>
              <w:numPr>
                <w:ilvl w:val="0"/>
                <w:numId w:val="1"/>
              </w:numPr>
            </w:pPr>
            <w:hyperlink r:id="rId10" w:history="1">
              <w:proofErr w:type="spellStart"/>
              <w:r w:rsidRPr="002F2053">
                <w:rPr>
                  <w:rStyle w:val="Hyperlink"/>
                </w:rPr>
                <w:t>Burnout</w:t>
              </w:r>
              <w:proofErr w:type="spellEnd"/>
            </w:hyperlink>
          </w:p>
          <w:p w:rsidR="002F2053" w:rsidRPr="002F2053" w:rsidRDefault="002F2053" w:rsidP="002F2053">
            <w:pPr>
              <w:numPr>
                <w:ilvl w:val="0"/>
                <w:numId w:val="1"/>
              </w:numPr>
            </w:pPr>
            <w:hyperlink r:id="rId11" w:history="1">
              <w:r w:rsidRPr="002F2053">
                <w:rPr>
                  <w:rStyle w:val="Hyperlink"/>
                </w:rPr>
                <w:t>Posttraumatische stress</w:t>
              </w:r>
            </w:hyperlink>
          </w:p>
          <w:p w:rsidR="002F2053" w:rsidRPr="002F2053" w:rsidRDefault="002F2053" w:rsidP="002F2053">
            <w:pPr>
              <w:numPr>
                <w:ilvl w:val="0"/>
                <w:numId w:val="1"/>
              </w:numPr>
            </w:pPr>
            <w:hyperlink r:id="rId12" w:history="1">
              <w:r w:rsidRPr="002F2053">
                <w:rPr>
                  <w:rStyle w:val="Hyperlink"/>
                </w:rPr>
                <w:t>Relatiestress</w:t>
              </w:r>
            </w:hyperlink>
          </w:p>
          <w:p w:rsidR="002F2053" w:rsidRPr="002F2053" w:rsidRDefault="002F2053" w:rsidP="002F2053">
            <w:pPr>
              <w:numPr>
                <w:ilvl w:val="0"/>
                <w:numId w:val="1"/>
              </w:numPr>
            </w:pPr>
            <w:hyperlink r:id="rId13" w:history="1">
              <w:r w:rsidRPr="002F2053">
                <w:rPr>
                  <w:rStyle w:val="Hyperlink"/>
                </w:rPr>
                <w:t>Infostress</w:t>
              </w:r>
            </w:hyperlink>
          </w:p>
          <w:p w:rsidR="002F2053" w:rsidRPr="002F2053" w:rsidRDefault="002F2053" w:rsidP="002F2053">
            <w:pPr>
              <w:numPr>
                <w:ilvl w:val="0"/>
                <w:numId w:val="1"/>
              </w:numPr>
            </w:pPr>
            <w:hyperlink r:id="rId14" w:history="1">
              <w:r w:rsidRPr="002F2053">
                <w:rPr>
                  <w:rStyle w:val="Hyperlink"/>
                </w:rPr>
                <w:t>Vakantiestress</w:t>
              </w:r>
            </w:hyperlink>
          </w:p>
          <w:p w:rsidR="002F2053" w:rsidRPr="002F2053" w:rsidRDefault="002F2053" w:rsidP="002F2053">
            <w:pPr>
              <w:numPr>
                <w:ilvl w:val="0"/>
                <w:numId w:val="1"/>
              </w:numPr>
            </w:pPr>
            <w:hyperlink r:id="rId15" w:history="1">
              <w:r w:rsidRPr="002F2053">
                <w:rPr>
                  <w:rStyle w:val="Hyperlink"/>
                </w:rPr>
                <w:t>Sportstress</w:t>
              </w:r>
            </w:hyperlink>
          </w:p>
        </w:tc>
      </w:tr>
    </w:tbl>
    <w:p w:rsidR="00C72293" w:rsidRDefault="00C72293"/>
    <w:tbl>
      <w:tblPr>
        <w:tblW w:w="5000" w:type="pct"/>
        <w:tblCellSpacing w:w="0" w:type="dxa"/>
        <w:tblCellMar>
          <w:left w:w="0" w:type="dxa"/>
          <w:right w:w="0" w:type="dxa"/>
        </w:tblCellMar>
        <w:tblLook w:val="04A0"/>
      </w:tblPr>
      <w:tblGrid>
        <w:gridCol w:w="9026"/>
      </w:tblGrid>
      <w:tr w:rsidR="002F2053" w:rsidRPr="002F2053">
        <w:trPr>
          <w:tblCellSpacing w:w="0" w:type="dxa"/>
        </w:trPr>
        <w:tc>
          <w:tcPr>
            <w:tcW w:w="0" w:type="auto"/>
            <w:vAlign w:val="center"/>
            <w:hideMark/>
          </w:tcPr>
          <w:p w:rsidR="002F2053" w:rsidRPr="002F2053" w:rsidRDefault="002F2053" w:rsidP="002F2053">
            <w:r w:rsidRPr="002F2053">
              <w:t>Werkstress</w:t>
            </w:r>
          </w:p>
        </w:tc>
      </w:tr>
      <w:tr w:rsidR="002F2053" w:rsidRPr="002F2053">
        <w:trPr>
          <w:trHeight w:val="15"/>
          <w:tblCellSpacing w:w="0" w:type="dxa"/>
        </w:trPr>
        <w:tc>
          <w:tcPr>
            <w:tcW w:w="0" w:type="auto"/>
            <w:vAlign w:val="center"/>
            <w:hideMark/>
          </w:tcPr>
          <w:p w:rsidR="002F2053" w:rsidRPr="002F2053" w:rsidRDefault="002F2053" w:rsidP="002F2053">
            <w:r w:rsidRPr="002F2053">
              <w:drawing>
                <wp:inline distT="0" distB="0" distL="0" distR="0">
                  <wp:extent cx="9525" cy="9525"/>
                  <wp:effectExtent l="0" t="0" r="0" b="0"/>
                  <wp:docPr id="16" name="Afbeelding 16" descr="http://www.gezondheidsplein.nl/w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gezondheidsplein.nl/wimages/blank.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2F2053" w:rsidRPr="002F2053">
        <w:trPr>
          <w:tblCellSpacing w:w="0" w:type="dxa"/>
        </w:trPr>
        <w:tc>
          <w:tcPr>
            <w:tcW w:w="0" w:type="auto"/>
            <w:hideMark/>
          </w:tcPr>
          <w:p w:rsidR="002F2053" w:rsidRPr="002F2053" w:rsidRDefault="002F2053" w:rsidP="002F2053">
            <w:r w:rsidRPr="002F2053">
              <w:t xml:space="preserve">"Van hard werken is nog nooit iemand ziek geworden" was jarenlang een gevleugelde uitspraak. Inmiddels zijn we daarvan teruggekomen. Werkdruk en de daaruit voortvloeiende werkstress blijkt in veel gevallen wel degelijk tot ziekten te leiden. Stress speelt een grote rol bij zeker </w:t>
            </w:r>
            <w:proofErr w:type="spellStart"/>
            <w:r w:rsidRPr="002F2053">
              <w:t>eenderde</w:t>
            </w:r>
            <w:proofErr w:type="spellEnd"/>
            <w:r w:rsidRPr="002F2053">
              <w:t xml:space="preserve"> van de mensen die in de WAO belanden.</w:t>
            </w:r>
            <w:r w:rsidRPr="002F2053">
              <w:br/>
            </w:r>
            <w:r w:rsidRPr="002F2053">
              <w:br/>
              <w:t xml:space="preserve">Uit een onderzoek van de vakcentrale FNV onder 1600 leden blijkt dat slechts 20 procent van de werkende Nederlanders geen last van stress heeft. 27 procent geeft aan veel last van stress te hebben. Vooral werknemers in de grafische sector, het onderwijs, de dienstensector en de horeca leven vaak onder grote spanning. Het is dus niet voor niets dat de FNV stress opneemt in de </w:t>
            </w:r>
            <w:proofErr w:type="spellStart"/>
            <w:r w:rsidRPr="002F2053">
              <w:t>CAO-onderhandelingen</w:t>
            </w:r>
            <w:proofErr w:type="spellEnd"/>
            <w:r w:rsidRPr="002F2053">
              <w:t>.</w:t>
            </w:r>
            <w:r w:rsidRPr="002F2053">
              <w:br/>
            </w:r>
            <w:r w:rsidRPr="002F2053">
              <w:br/>
              <w:t>Als het over werkstress gaat, gaat het vaak ook over grote werkdruk, hoewel inmiddels uit onderzoeken gebleken is dat een grote werkdruk alleen zelden de oorzaak is. Stress ontstaat vooral als de werkdruk zo groot is dat de werknemer geen ruimte meer heeft om zelf het tempo en de volgorde van de werkzaamheden te bepalen. Wat ook heel frustrerend werkt, is als er zoveel werk is, dat geen enkele deadline gehaald kan worden, ofwel: als de eisen zo hoog zijn, dat de werknemer er niet aan kan voldoen.</w:t>
            </w:r>
            <w:r w:rsidRPr="002F2053">
              <w:br/>
            </w:r>
            <w:r w:rsidRPr="002F2053">
              <w:br/>
              <w:t xml:space="preserve">Te weinig of te makkelijk werk blijkt overigens ook demotiverend. Als er geen enkele uitdaging in het werk zit, levert dat ook vaak spanningen op. Het Instituut voor Stress Preventie (ISP) heeft onderzoek gedaan naar de grootste stressoren op de werkplek. Hun top tien: </w:t>
            </w:r>
          </w:p>
          <w:p w:rsidR="002F2053" w:rsidRPr="002F2053" w:rsidRDefault="002F2053" w:rsidP="002F2053">
            <w:pPr>
              <w:numPr>
                <w:ilvl w:val="0"/>
                <w:numId w:val="2"/>
              </w:numPr>
            </w:pPr>
            <w:r w:rsidRPr="002F2053">
              <w:t>De direct leidinggevende</w:t>
            </w:r>
          </w:p>
          <w:p w:rsidR="002F2053" w:rsidRPr="002F2053" w:rsidRDefault="002F2053" w:rsidP="002F2053">
            <w:pPr>
              <w:numPr>
                <w:ilvl w:val="0"/>
                <w:numId w:val="2"/>
              </w:numPr>
            </w:pPr>
            <w:r w:rsidRPr="002F2053">
              <w:t>Onzekerheid over de toekomst</w:t>
            </w:r>
          </w:p>
          <w:p w:rsidR="002F2053" w:rsidRPr="002F2053" w:rsidRDefault="002F2053" w:rsidP="002F2053">
            <w:pPr>
              <w:numPr>
                <w:ilvl w:val="0"/>
                <w:numId w:val="2"/>
              </w:numPr>
            </w:pPr>
            <w:r w:rsidRPr="002F2053">
              <w:t>Collega's</w:t>
            </w:r>
          </w:p>
          <w:p w:rsidR="002F2053" w:rsidRPr="002F2053" w:rsidRDefault="002F2053" w:rsidP="002F2053">
            <w:pPr>
              <w:numPr>
                <w:ilvl w:val="0"/>
                <w:numId w:val="2"/>
              </w:numPr>
            </w:pPr>
            <w:r w:rsidRPr="002F2053">
              <w:t>Te veel werk</w:t>
            </w:r>
          </w:p>
          <w:p w:rsidR="002F2053" w:rsidRPr="002F2053" w:rsidRDefault="002F2053" w:rsidP="002F2053">
            <w:pPr>
              <w:numPr>
                <w:ilvl w:val="0"/>
                <w:numId w:val="2"/>
              </w:numPr>
            </w:pPr>
            <w:r w:rsidRPr="002F2053">
              <w:t>De papierberg</w:t>
            </w:r>
          </w:p>
          <w:p w:rsidR="002F2053" w:rsidRPr="002F2053" w:rsidRDefault="002F2053" w:rsidP="002F2053">
            <w:pPr>
              <w:numPr>
                <w:ilvl w:val="0"/>
                <w:numId w:val="2"/>
              </w:numPr>
            </w:pPr>
            <w:r w:rsidRPr="002F2053">
              <w:t>Te moeilijk werk</w:t>
            </w:r>
          </w:p>
          <w:p w:rsidR="002F2053" w:rsidRPr="002F2053" w:rsidRDefault="002F2053" w:rsidP="002F2053">
            <w:pPr>
              <w:numPr>
                <w:ilvl w:val="0"/>
                <w:numId w:val="2"/>
              </w:numPr>
            </w:pPr>
            <w:r w:rsidRPr="002F2053">
              <w:t>Te gemakkelijk werk</w:t>
            </w:r>
          </w:p>
          <w:p w:rsidR="002F2053" w:rsidRPr="002F2053" w:rsidRDefault="002F2053" w:rsidP="002F2053">
            <w:pPr>
              <w:numPr>
                <w:ilvl w:val="0"/>
                <w:numId w:val="2"/>
              </w:numPr>
            </w:pPr>
            <w:r w:rsidRPr="002F2053">
              <w:t>Te onduidelijk werk</w:t>
            </w:r>
          </w:p>
          <w:p w:rsidR="002F2053" w:rsidRPr="002F2053" w:rsidRDefault="002F2053" w:rsidP="002F2053">
            <w:pPr>
              <w:numPr>
                <w:ilvl w:val="0"/>
                <w:numId w:val="2"/>
              </w:numPr>
            </w:pPr>
            <w:r w:rsidRPr="002F2053">
              <w:t>Gebrek aan waardering</w:t>
            </w:r>
          </w:p>
          <w:p w:rsidR="002F2053" w:rsidRPr="002F2053" w:rsidRDefault="002F2053" w:rsidP="002F2053">
            <w:pPr>
              <w:numPr>
                <w:ilvl w:val="0"/>
                <w:numId w:val="2"/>
              </w:numPr>
            </w:pPr>
            <w:r w:rsidRPr="002F2053">
              <w:t>Conflicten met chef, collega's of een andere afdeling</w:t>
            </w:r>
          </w:p>
          <w:p w:rsidR="002F2053" w:rsidRPr="002F2053" w:rsidRDefault="002F2053" w:rsidP="002F2053">
            <w:r w:rsidRPr="002F2053">
              <w:t xml:space="preserve">De baas is dus de grootste </w:t>
            </w:r>
            <w:proofErr w:type="spellStart"/>
            <w:r w:rsidRPr="002F2053">
              <w:t>stressor</w:t>
            </w:r>
            <w:proofErr w:type="spellEnd"/>
            <w:r w:rsidRPr="002F2053">
              <w:t xml:space="preserve">. Volgens psychiater </w:t>
            </w:r>
            <w:proofErr w:type="spellStart"/>
            <w:r w:rsidRPr="002F2053">
              <w:t>Rigo</w:t>
            </w:r>
            <w:proofErr w:type="spellEnd"/>
            <w:r w:rsidRPr="002F2053">
              <w:t xml:space="preserve"> van der Meer is de baas zelfs in 1 op de 3 gevallen de oorzaak van stress op het werk. Van der Meer heeft er de naam 'bazenstress' voor bedacht. Deze vorm van stress ontstaat door een slechte verhouding tussen werknemer en baas. De baas bevindt zich in een machtspositie, waardoor de werknemer vrijwel altijd aan het kortste eind trekt. Het blijkt dat vooral werknemers die trouw en ijverig zijn en een groot verantwoordelijkheidsgevoel hebben, 'vatbaar' zijn voor deze vorm van stress. Zij trekken zich het erg aan als de baas duidelijk laat blijken geen waardering voor hun kwaliteiten te hebben.</w:t>
            </w:r>
          </w:p>
        </w:tc>
      </w:tr>
    </w:tbl>
    <w:p w:rsidR="002F2053" w:rsidRDefault="002F2053"/>
    <w:tbl>
      <w:tblPr>
        <w:tblW w:w="5000" w:type="pct"/>
        <w:tblCellSpacing w:w="0" w:type="dxa"/>
        <w:tblCellMar>
          <w:left w:w="0" w:type="dxa"/>
          <w:right w:w="0" w:type="dxa"/>
        </w:tblCellMar>
        <w:tblLook w:val="04A0"/>
      </w:tblPr>
      <w:tblGrid>
        <w:gridCol w:w="9026"/>
      </w:tblGrid>
      <w:tr w:rsidR="002F2053" w:rsidRPr="002F2053">
        <w:trPr>
          <w:tblCellSpacing w:w="0" w:type="dxa"/>
        </w:trPr>
        <w:tc>
          <w:tcPr>
            <w:tcW w:w="0" w:type="auto"/>
            <w:vAlign w:val="center"/>
            <w:hideMark/>
          </w:tcPr>
          <w:p w:rsidR="002F2053" w:rsidRPr="002F2053" w:rsidRDefault="002F2053" w:rsidP="002F2053">
            <w:proofErr w:type="spellStart"/>
            <w:r w:rsidRPr="002F2053">
              <w:t>Burnout</w:t>
            </w:r>
            <w:proofErr w:type="spellEnd"/>
          </w:p>
        </w:tc>
      </w:tr>
      <w:tr w:rsidR="002F2053" w:rsidRPr="002F2053">
        <w:trPr>
          <w:trHeight w:val="15"/>
          <w:tblCellSpacing w:w="0" w:type="dxa"/>
        </w:trPr>
        <w:tc>
          <w:tcPr>
            <w:tcW w:w="0" w:type="auto"/>
            <w:vAlign w:val="center"/>
            <w:hideMark/>
          </w:tcPr>
          <w:p w:rsidR="002F2053" w:rsidRPr="002F2053" w:rsidRDefault="002F2053" w:rsidP="002F2053">
            <w:r w:rsidRPr="002F2053">
              <w:drawing>
                <wp:inline distT="0" distB="0" distL="0" distR="0">
                  <wp:extent cx="9525" cy="9525"/>
                  <wp:effectExtent l="0" t="0" r="0" b="0"/>
                  <wp:docPr id="136" name="Afbeelding 136" descr="http://www.gezondheidsplein.nl/w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gezondheidsplein.nl/wimages/blank.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2F2053" w:rsidRPr="002F2053">
        <w:trPr>
          <w:tblCellSpacing w:w="0" w:type="dxa"/>
        </w:trPr>
        <w:tc>
          <w:tcPr>
            <w:tcW w:w="0" w:type="auto"/>
            <w:hideMark/>
          </w:tcPr>
          <w:p w:rsidR="002F2053" w:rsidRPr="002F2053" w:rsidRDefault="002F2053" w:rsidP="002F2053">
            <w:r w:rsidRPr="002F2053">
              <w:t xml:space="preserve">Er wordt wel eens gedacht dat </w:t>
            </w:r>
            <w:hyperlink r:id="rId16" w:history="1">
              <w:proofErr w:type="spellStart"/>
              <w:r w:rsidRPr="002F2053">
                <w:rPr>
                  <w:rStyle w:val="Hyperlink"/>
                </w:rPr>
                <w:t>burnout</w:t>
              </w:r>
              <w:proofErr w:type="spellEnd"/>
            </w:hyperlink>
            <w:r w:rsidRPr="002F2053">
              <w:t xml:space="preserve"> hetzelfde is als overspannenheid, maar dan in een nieuw jasje gestoken. Dat is niet zo. Een overspannenheid heeft heel veel kenmerken, de </w:t>
            </w:r>
            <w:proofErr w:type="spellStart"/>
            <w:r w:rsidRPr="002F2053">
              <w:t>burnout</w:t>
            </w:r>
            <w:proofErr w:type="spellEnd"/>
            <w:r w:rsidRPr="002F2053">
              <w:t xml:space="preserve"> kent drie specifieke dimensies: </w:t>
            </w:r>
          </w:p>
          <w:p w:rsidR="002F2053" w:rsidRPr="002F2053" w:rsidRDefault="002F2053" w:rsidP="002F2053">
            <w:pPr>
              <w:numPr>
                <w:ilvl w:val="0"/>
                <w:numId w:val="3"/>
              </w:numPr>
            </w:pPr>
            <w:r w:rsidRPr="002F2053">
              <w:t>emotionele uitputting, dat wil zeggen dat je geen energie meer hebt om je werk te doen</w:t>
            </w:r>
          </w:p>
          <w:p w:rsidR="002F2053" w:rsidRPr="002F2053" w:rsidRDefault="002F2053" w:rsidP="002F2053">
            <w:pPr>
              <w:numPr>
                <w:ilvl w:val="0"/>
                <w:numId w:val="3"/>
              </w:numPr>
            </w:pPr>
            <w:r w:rsidRPr="002F2053">
              <w:t>afstand nemen van de mensen met wie je werkt; je wordt cynisch en onverschillig</w:t>
            </w:r>
          </w:p>
          <w:p w:rsidR="002F2053" w:rsidRPr="002F2053" w:rsidRDefault="002F2053" w:rsidP="002F2053">
            <w:pPr>
              <w:numPr>
                <w:ilvl w:val="0"/>
                <w:numId w:val="3"/>
              </w:numPr>
            </w:pPr>
            <w:r w:rsidRPr="002F2053">
              <w:t xml:space="preserve">twijfelen aan je competentie; je betwijfelt of je </w:t>
            </w:r>
            <w:proofErr w:type="spellStart"/>
            <w:r w:rsidRPr="002F2053">
              <w:t>je</w:t>
            </w:r>
            <w:proofErr w:type="spellEnd"/>
            <w:r w:rsidRPr="002F2053">
              <w:t xml:space="preserve"> werk nog wel goed doet</w:t>
            </w:r>
          </w:p>
          <w:p w:rsidR="002F2053" w:rsidRPr="002F2053" w:rsidRDefault="002F2053" w:rsidP="002F2053">
            <w:proofErr w:type="spellStart"/>
            <w:r w:rsidRPr="002F2053">
              <w:t>Burnout</w:t>
            </w:r>
            <w:proofErr w:type="spellEnd"/>
            <w:r w:rsidRPr="002F2053">
              <w:t xml:space="preserve"> komt vooral veel voor bij beroepen waarin veel met mensen gewerkt wordt, zoals de gezondheidszorg en het onderwijs. Volgens Amerikaanse onderzoeken zijn ook managers kwetsbaar. </w:t>
            </w:r>
            <w:r w:rsidRPr="002F2053">
              <w:br/>
            </w:r>
            <w:r w:rsidRPr="002F2053">
              <w:br/>
              <w:t xml:space="preserve">Kijken we naar de dienstverlenende beroepen, dan blijken vooral de contacturen voor problemen te zorgen. Dat </w:t>
            </w:r>
            <w:r w:rsidRPr="002F2053">
              <w:lastRenderedPageBreak/>
              <w:t xml:space="preserve">zijn dus de uren die docenten met hun leerlingen doorbrengen en mensen in de zorg met hun </w:t>
            </w:r>
            <w:proofErr w:type="spellStart"/>
            <w:r w:rsidRPr="002F2053">
              <w:t>pati</w:t>
            </w:r>
            <w:proofErr w:type="spellEnd"/>
            <w:r w:rsidRPr="002F2053">
              <w:t>"</w:t>
            </w:r>
            <w:proofErr w:type="spellStart"/>
            <w:r w:rsidRPr="002F2053">
              <w:t>nten</w:t>
            </w:r>
            <w:proofErr w:type="spellEnd"/>
            <w:r w:rsidRPr="002F2053">
              <w:t xml:space="preserve">. Werknemers steken vaak enorm veel energie in de mensen met wie zij in contact komen. Het resultaat is geen dankbaarheid, maar zeurende </w:t>
            </w:r>
            <w:proofErr w:type="spellStart"/>
            <w:r w:rsidRPr="002F2053">
              <w:t>pati</w:t>
            </w:r>
            <w:proofErr w:type="spellEnd"/>
            <w:r w:rsidRPr="002F2053">
              <w:t>"</w:t>
            </w:r>
            <w:proofErr w:type="spellStart"/>
            <w:r w:rsidRPr="002F2053">
              <w:t>nten</w:t>
            </w:r>
            <w:proofErr w:type="spellEnd"/>
            <w:r w:rsidRPr="002F2053">
              <w:t xml:space="preserve"> en lastige leerlingen. Dat leidt tot teleurstelling.</w:t>
            </w:r>
            <w:r w:rsidRPr="002F2053">
              <w:br/>
            </w:r>
            <w:r w:rsidRPr="002F2053">
              <w:br/>
              <w:t>Het aantal contacturen terugbrengen, dat zou een oplossing kunnen zijn. Niet een eenvoudige overigens, want veel mensen in dienstverlenende beroepen hebben juist voor hun vak gekozen omdat het hun passie is om met mensen te werken.</w:t>
            </w:r>
          </w:p>
          <w:tbl>
            <w:tblPr>
              <w:tblW w:w="0" w:type="auto"/>
              <w:tblCellSpacing w:w="15" w:type="dxa"/>
              <w:tblBorders>
                <w:top w:val="single" w:sz="6" w:space="0" w:color="9DCDFC"/>
                <w:left w:val="single" w:sz="6" w:space="0" w:color="9DCDFC"/>
                <w:bottom w:val="single" w:sz="6" w:space="0" w:color="9DCDFC"/>
                <w:right w:val="single" w:sz="6" w:space="0" w:color="9DCDFC"/>
              </w:tblBorders>
              <w:tblCellMar>
                <w:top w:w="30" w:type="dxa"/>
                <w:left w:w="30" w:type="dxa"/>
                <w:bottom w:w="30" w:type="dxa"/>
                <w:right w:w="30" w:type="dxa"/>
              </w:tblCellMar>
              <w:tblLook w:val="04A0"/>
            </w:tblPr>
            <w:tblGrid>
              <w:gridCol w:w="163"/>
              <w:gridCol w:w="68"/>
              <w:gridCol w:w="71"/>
            </w:tblGrid>
            <w:tr w:rsidR="002F2053" w:rsidRPr="002F2053" w:rsidTr="002F2053">
              <w:trPr>
                <w:tblCellSpacing w:w="15" w:type="dxa"/>
              </w:trPr>
              <w:tc>
                <w:tcPr>
                  <w:tcW w:w="0" w:type="auto"/>
                  <w:vAlign w:val="center"/>
                  <w:hideMark/>
                </w:tcPr>
                <w:p w:rsidR="002F2053" w:rsidRPr="002F2053" w:rsidRDefault="002F2053" w:rsidP="002F2053"/>
              </w:tc>
              <w:tc>
                <w:tcPr>
                  <w:tcW w:w="0" w:type="auto"/>
                  <w:gridSpan w:val="2"/>
                  <w:vAlign w:val="center"/>
                  <w:hideMark/>
                </w:tcPr>
                <w:p w:rsidR="002F2053" w:rsidRPr="002F2053" w:rsidRDefault="002F2053" w:rsidP="002F2053"/>
              </w:tc>
            </w:tr>
            <w:tr w:rsidR="002F2053" w:rsidRPr="002F2053" w:rsidTr="002F2053">
              <w:tblPrEx>
                <w:tblCellMar>
                  <w:top w:w="75" w:type="dxa"/>
                  <w:left w:w="75" w:type="dxa"/>
                  <w:bottom w:w="75" w:type="dxa"/>
                  <w:right w:w="75" w:type="dxa"/>
                </w:tblCellMar>
              </w:tblPrEx>
              <w:trPr>
                <w:gridAfter w:val="1"/>
                <w:tblCellSpacing w:w="15" w:type="dxa"/>
              </w:trPr>
              <w:tc>
                <w:tcPr>
                  <w:tcW w:w="0" w:type="auto"/>
                  <w:gridSpan w:val="2"/>
                  <w:vAlign w:val="center"/>
                  <w:hideMark/>
                </w:tcPr>
                <w:p w:rsidR="002F2053" w:rsidRPr="002F2053" w:rsidRDefault="002F2053" w:rsidP="002F2053">
                  <w:hyperlink r:id="rId17" w:tgtFrame="_blank" w:history="1"/>
                </w:p>
              </w:tc>
            </w:tr>
          </w:tbl>
          <w:p w:rsidR="002F2053" w:rsidRPr="002F2053" w:rsidRDefault="002F2053" w:rsidP="002F2053"/>
        </w:tc>
      </w:tr>
    </w:tbl>
    <w:p w:rsidR="002F2053" w:rsidRDefault="002F2053"/>
    <w:tbl>
      <w:tblPr>
        <w:tblW w:w="5000" w:type="pct"/>
        <w:tblCellSpacing w:w="0" w:type="dxa"/>
        <w:tblCellMar>
          <w:left w:w="0" w:type="dxa"/>
          <w:right w:w="0" w:type="dxa"/>
        </w:tblCellMar>
        <w:tblLook w:val="04A0"/>
      </w:tblPr>
      <w:tblGrid>
        <w:gridCol w:w="9026"/>
      </w:tblGrid>
      <w:tr w:rsidR="002F2053" w:rsidRPr="002F2053">
        <w:trPr>
          <w:tblCellSpacing w:w="0" w:type="dxa"/>
        </w:trPr>
        <w:tc>
          <w:tcPr>
            <w:tcW w:w="0" w:type="auto"/>
            <w:vAlign w:val="center"/>
            <w:hideMark/>
          </w:tcPr>
          <w:p w:rsidR="002F2053" w:rsidRPr="002F2053" w:rsidRDefault="002F2053" w:rsidP="002F2053">
            <w:r w:rsidRPr="002F2053">
              <w:t>Relatiestress</w:t>
            </w:r>
          </w:p>
        </w:tc>
      </w:tr>
      <w:tr w:rsidR="002F2053" w:rsidRPr="002F2053">
        <w:trPr>
          <w:trHeight w:val="15"/>
          <w:tblCellSpacing w:w="0" w:type="dxa"/>
        </w:trPr>
        <w:tc>
          <w:tcPr>
            <w:tcW w:w="0" w:type="auto"/>
            <w:vAlign w:val="center"/>
            <w:hideMark/>
          </w:tcPr>
          <w:p w:rsidR="002F2053" w:rsidRPr="002F2053" w:rsidRDefault="002F2053" w:rsidP="002F2053">
            <w:r w:rsidRPr="002F2053">
              <w:drawing>
                <wp:inline distT="0" distB="0" distL="0" distR="0">
                  <wp:extent cx="9525" cy="9525"/>
                  <wp:effectExtent l="0" t="0" r="0" b="0"/>
                  <wp:docPr id="278" name="Afbeelding 278" descr="http://www.gezondheidsplein.nl/w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www.gezondheidsplein.nl/wimages/blank.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2F2053" w:rsidRPr="002F2053">
        <w:trPr>
          <w:tblCellSpacing w:w="0" w:type="dxa"/>
        </w:trPr>
        <w:tc>
          <w:tcPr>
            <w:tcW w:w="0" w:type="auto"/>
            <w:hideMark/>
          </w:tcPr>
          <w:p w:rsidR="002F2053" w:rsidRPr="002F2053" w:rsidRDefault="002F2053" w:rsidP="002F2053">
            <w:r w:rsidRPr="002F2053">
              <w:t xml:space="preserve">In de lijst van belangrijke stressoren die de psychologen </w:t>
            </w:r>
            <w:proofErr w:type="spellStart"/>
            <w:r w:rsidRPr="002F2053">
              <w:t>Holmes</w:t>
            </w:r>
            <w:proofErr w:type="spellEnd"/>
            <w:r w:rsidRPr="002F2053">
              <w:t xml:space="preserve"> en </w:t>
            </w:r>
            <w:proofErr w:type="spellStart"/>
            <w:r w:rsidRPr="002F2053">
              <w:t>Rahe</w:t>
            </w:r>
            <w:proofErr w:type="spellEnd"/>
            <w:r w:rsidRPr="002F2053">
              <w:t xml:space="preserve"> in 1967 hebben opgesteld, bezetten de dood van een partner, scheiding en scheiding van tafel en bed de drie eerste plaatsen. Het huwelijk zelf staat op de zevende plaats. Vrijwel iedereen die een relatie heeft of heeft gehad, zal dus wel eens in meer of mindere mate met relatiestress te maken hebben gehad. Natuurlijk geldt ook hier, zoals bij alle vormen van stress, dat een zelfde situatie bij de ""n voor extreem veel spanning zorgt, terwijl de ander vrijwel nauwelijks spanning ervaart. Ook minder grote gebeurtenissen als ruzie tussen partners kunnen voor veel ongewenste spanning zorgen.</w:t>
            </w:r>
          </w:p>
        </w:tc>
      </w:tr>
    </w:tbl>
    <w:p w:rsidR="002F2053" w:rsidRDefault="002F2053"/>
    <w:tbl>
      <w:tblPr>
        <w:tblW w:w="5000" w:type="pct"/>
        <w:tblCellSpacing w:w="0" w:type="dxa"/>
        <w:tblCellMar>
          <w:left w:w="0" w:type="dxa"/>
          <w:right w:w="0" w:type="dxa"/>
        </w:tblCellMar>
        <w:tblLook w:val="04A0"/>
      </w:tblPr>
      <w:tblGrid>
        <w:gridCol w:w="9026"/>
      </w:tblGrid>
      <w:tr w:rsidR="002F2053" w:rsidRPr="002F2053">
        <w:trPr>
          <w:tblCellSpacing w:w="0" w:type="dxa"/>
        </w:trPr>
        <w:tc>
          <w:tcPr>
            <w:tcW w:w="0" w:type="auto"/>
            <w:vAlign w:val="center"/>
            <w:hideMark/>
          </w:tcPr>
          <w:p w:rsidR="002F2053" w:rsidRPr="002F2053" w:rsidRDefault="002F2053" w:rsidP="002F2053">
            <w:r w:rsidRPr="002F2053">
              <w:t>Infostress</w:t>
            </w:r>
          </w:p>
        </w:tc>
      </w:tr>
      <w:tr w:rsidR="002F2053" w:rsidRPr="002F2053">
        <w:trPr>
          <w:trHeight w:val="15"/>
          <w:tblCellSpacing w:w="0" w:type="dxa"/>
        </w:trPr>
        <w:tc>
          <w:tcPr>
            <w:tcW w:w="0" w:type="auto"/>
            <w:vAlign w:val="center"/>
            <w:hideMark/>
          </w:tcPr>
          <w:p w:rsidR="002F2053" w:rsidRPr="002F2053" w:rsidRDefault="002F2053" w:rsidP="002F2053">
            <w:r w:rsidRPr="002F2053">
              <w:drawing>
                <wp:inline distT="0" distB="0" distL="0" distR="0">
                  <wp:extent cx="9525" cy="9525"/>
                  <wp:effectExtent l="0" t="0" r="0" b="0"/>
                  <wp:docPr id="288" name="Afbeelding 288" descr="http://www.gezondheidsplein.nl/w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www.gezondheidsplein.nl/wimages/blank.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2F2053" w:rsidRPr="002F2053">
        <w:trPr>
          <w:tblCellSpacing w:w="0" w:type="dxa"/>
        </w:trPr>
        <w:tc>
          <w:tcPr>
            <w:tcW w:w="0" w:type="auto"/>
            <w:hideMark/>
          </w:tcPr>
          <w:p w:rsidR="002F2053" w:rsidRPr="002F2053" w:rsidRDefault="002F2053" w:rsidP="002F2053">
            <w:r w:rsidRPr="002F2053">
              <w:t xml:space="preserve">Kranten, boeken, tijdschriften, televisie, radio en het internet. Informatie komt op alle mogelijke manieren op ons af in steeds grotere hoeveelheden. Mensen die beslissingen nemen op grond van die informatie, zijn als de dood om iets te missen. En dus verzamelen ze steeds meer informatie, vaak zonder te weten hoe ze die enorme berg kunnen verwerken. </w:t>
            </w:r>
            <w:hyperlink r:id="rId18" w:history="1">
              <w:r w:rsidRPr="002F2053">
                <w:rPr>
                  <w:rStyle w:val="Hyperlink"/>
                </w:rPr>
                <w:t>Vermoeidheid</w:t>
              </w:r>
            </w:hyperlink>
            <w:r w:rsidRPr="002F2053">
              <w:t xml:space="preserve">, </w:t>
            </w:r>
            <w:hyperlink r:id="rId19" w:history="1">
              <w:r w:rsidRPr="002F2053">
                <w:rPr>
                  <w:rStyle w:val="Hyperlink"/>
                </w:rPr>
                <w:t>hoofdpijn</w:t>
              </w:r>
            </w:hyperlink>
            <w:r w:rsidRPr="002F2053">
              <w:t xml:space="preserve"> en </w:t>
            </w:r>
            <w:hyperlink r:id="rId20" w:history="1">
              <w:r w:rsidRPr="002F2053">
                <w:rPr>
                  <w:rStyle w:val="Hyperlink"/>
                </w:rPr>
                <w:t>depressieve gevoelens</w:t>
              </w:r>
            </w:hyperlink>
            <w:r w:rsidRPr="002F2053">
              <w:t xml:space="preserve"> zijn het gevolg. Britse psychologen spreken al van het </w:t>
            </w:r>
            <w:proofErr w:type="spellStart"/>
            <w:r w:rsidRPr="002F2053">
              <w:t>informatiemoeheidssyndroom</w:t>
            </w:r>
            <w:proofErr w:type="spellEnd"/>
            <w:r w:rsidRPr="002F2053">
              <w:t>, ofwel infostress.</w:t>
            </w:r>
            <w:r w:rsidRPr="002F2053">
              <w:br/>
            </w:r>
            <w:r w:rsidRPr="002F2053">
              <w:br/>
              <w:t xml:space="preserve">In 1996 werden de resultaten bekend van een wereldwijd onderzoek onder managers. Veertig procent van de ondervraagden vond dat hun werk enorm veel stress meebracht en tweederde verwachtte dat </w:t>
            </w:r>
            <w:proofErr w:type="spellStart"/>
            <w:r w:rsidRPr="002F2053">
              <w:t>dat</w:t>
            </w:r>
            <w:proofErr w:type="spellEnd"/>
            <w:r w:rsidRPr="002F2053">
              <w:t xml:space="preserve"> alleen maar erger zou worden. Ze zouden wel eens gelijk kunnen krijgen, gezien de snelle opmars van de nieuwe media. Gelukkig voor deze managers en anderen die een overkill aan informatie op zich af zien komen, komen er tegenwoordig meer en meer mogelijkheden om de informatie in een vroeg stadium te schiften. De meeste zitten nog in de ontwikkelfase, maar over enkele jaren kunnen we steeds vaker gebruikmaken van computerprogrammaatjes die bijvoorbeeld in digitale kranten en tijdschriften zoeken naar informatie over een bepaald onderwerp en dat automatisch doorsturen.</w:t>
            </w:r>
          </w:p>
        </w:tc>
      </w:tr>
    </w:tbl>
    <w:p w:rsidR="002F2053" w:rsidRDefault="002F2053"/>
    <w:tbl>
      <w:tblPr>
        <w:tblW w:w="5000" w:type="pct"/>
        <w:tblCellSpacing w:w="0" w:type="dxa"/>
        <w:tblCellMar>
          <w:left w:w="0" w:type="dxa"/>
          <w:right w:w="0" w:type="dxa"/>
        </w:tblCellMar>
        <w:tblLook w:val="04A0"/>
      </w:tblPr>
      <w:tblGrid>
        <w:gridCol w:w="9026"/>
      </w:tblGrid>
      <w:tr w:rsidR="002F2053" w:rsidRPr="002F2053">
        <w:trPr>
          <w:tblCellSpacing w:w="0" w:type="dxa"/>
        </w:trPr>
        <w:tc>
          <w:tcPr>
            <w:tcW w:w="0" w:type="auto"/>
            <w:vAlign w:val="center"/>
            <w:hideMark/>
          </w:tcPr>
          <w:p w:rsidR="002F2053" w:rsidRPr="002F2053" w:rsidRDefault="002F2053" w:rsidP="002F2053">
            <w:r w:rsidRPr="002F2053">
              <w:t>Vakantiestress</w:t>
            </w:r>
          </w:p>
        </w:tc>
      </w:tr>
      <w:tr w:rsidR="002F2053" w:rsidRPr="002F2053">
        <w:trPr>
          <w:trHeight w:val="15"/>
          <w:tblCellSpacing w:w="0" w:type="dxa"/>
        </w:trPr>
        <w:tc>
          <w:tcPr>
            <w:tcW w:w="0" w:type="auto"/>
            <w:vAlign w:val="center"/>
            <w:hideMark/>
          </w:tcPr>
          <w:p w:rsidR="002F2053" w:rsidRPr="002F2053" w:rsidRDefault="002F2053" w:rsidP="002F2053">
            <w:r w:rsidRPr="002F2053">
              <w:drawing>
                <wp:inline distT="0" distB="0" distL="0" distR="0">
                  <wp:extent cx="9525" cy="9525"/>
                  <wp:effectExtent l="0" t="0" r="0" b="0"/>
                  <wp:docPr id="298" name="Afbeelding 298" descr="http://www.gezondheidsplein.nl/w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www.gezondheidsplein.nl/wimages/blank.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2F2053" w:rsidRPr="002F2053">
        <w:trPr>
          <w:tblCellSpacing w:w="0" w:type="dxa"/>
        </w:trPr>
        <w:tc>
          <w:tcPr>
            <w:tcW w:w="0" w:type="auto"/>
            <w:hideMark/>
          </w:tcPr>
          <w:p w:rsidR="002F2053" w:rsidRPr="002F2053" w:rsidRDefault="002F2053" w:rsidP="002F2053">
            <w:hyperlink r:id="rId21" w:history="1">
              <w:r w:rsidRPr="002F2053">
                <w:rPr>
                  <w:rStyle w:val="Hyperlink"/>
                </w:rPr>
                <w:t>Vakantie</w:t>
              </w:r>
            </w:hyperlink>
            <w:r w:rsidRPr="002F2053">
              <w:t xml:space="preserve"> betekent voor veel mensen ontspannen en lichamelijk en geestelijk even bijkomen. Maar voor een aantal betekent vakantie vooral veel stress. Deskundigen raden altijd aan uitgerust op vakantie te gaan. Maar files en lange rijen voor de incheckbalies op de eerste vakantiedag bewijzen dat de meeste mensen direct op reis gaan zodra ze vrij hebben. De dagen daarvoor staan in het teken van nog snel even voorbereidingen treffen, koffers pakken, inentingen halen, et cetera. Oververmoeidheid maakt het moeilijker om </w:t>
            </w:r>
            <w:proofErr w:type="spellStart"/>
            <w:r w:rsidRPr="002F2053">
              <w:t>om</w:t>
            </w:r>
            <w:proofErr w:type="spellEnd"/>
            <w:r w:rsidRPr="002F2053">
              <w:t xml:space="preserve"> te gaan met tegenslagen als slecht weer, lichamelijke klachten of ruzies met kinderen of de partner. Vooral mensen die al psychische problemen hebben, kunnen op vakantie " ver weg van de vertrouwde omgeving " doorslaan. De alarmcentrale krijgt jaarlijks honderden telefoontjes binnen van mensen met ernstige psychische problemen. Een aantal van hen moet zelfs onder begeleiding terug naar huis gebracht worden. </w:t>
            </w:r>
            <w:r w:rsidRPr="002F2053">
              <w:br/>
            </w:r>
            <w:r w:rsidRPr="002F2053">
              <w:br/>
            </w:r>
            <w:r w:rsidRPr="002F2053">
              <w:rPr>
                <w:i/>
                <w:iCs/>
              </w:rPr>
              <w:t>Tips voor een ontspannen vakantie:</w:t>
            </w:r>
            <w:r w:rsidRPr="002F2053">
              <w:t xml:space="preserve"> </w:t>
            </w:r>
          </w:p>
          <w:p w:rsidR="002F2053" w:rsidRPr="002F2053" w:rsidRDefault="002F2053" w:rsidP="002F2053">
            <w:pPr>
              <w:numPr>
                <w:ilvl w:val="0"/>
                <w:numId w:val="4"/>
              </w:numPr>
            </w:pPr>
            <w:r w:rsidRPr="002F2053">
              <w:t>Begin vroeg met de voorbereidingen, zodat je de laatste dagen niet van winkel naar arts hoeft te rennen</w:t>
            </w:r>
          </w:p>
          <w:p w:rsidR="002F2053" w:rsidRPr="002F2053" w:rsidRDefault="002F2053" w:rsidP="002F2053">
            <w:pPr>
              <w:numPr>
                <w:ilvl w:val="0"/>
                <w:numId w:val="4"/>
              </w:numPr>
            </w:pPr>
            <w:r w:rsidRPr="002F2053">
              <w:t>Ga uitgerust op reis; reserveer liever het eerste weekend van je vakantie om thuis goed uit te slapen en de koffers te pakken</w:t>
            </w:r>
          </w:p>
          <w:p w:rsidR="002F2053" w:rsidRPr="002F2053" w:rsidRDefault="002F2053" w:rsidP="002F2053">
            <w:pPr>
              <w:numPr>
                <w:ilvl w:val="0"/>
                <w:numId w:val="4"/>
              </w:numPr>
            </w:pPr>
            <w:r w:rsidRPr="002F2053">
              <w:t>Verzamel informatie over je vakantiebestemming, zodat je niet voor onaangename verrassingen komt te staan</w:t>
            </w:r>
          </w:p>
          <w:p w:rsidR="002F2053" w:rsidRPr="002F2053" w:rsidRDefault="002F2053" w:rsidP="002F2053">
            <w:pPr>
              <w:numPr>
                <w:ilvl w:val="0"/>
                <w:numId w:val="4"/>
              </w:numPr>
            </w:pPr>
            <w:r w:rsidRPr="002F2053">
              <w:t xml:space="preserve">Bespreek in Nederland alvast wat de plannen zijn van jou en de mensen met wie je reist; dat voorkomt teleurstellingen (en stress) achteraf als blijkt dat de ""n de hele vakantie languit op het strand wil liggen en de ander alle bezienswaardigheden wil zien. </w:t>
            </w:r>
          </w:p>
          <w:p w:rsidR="002F2053" w:rsidRPr="002F2053" w:rsidRDefault="002F2053" w:rsidP="002F2053">
            <w:pPr>
              <w:numPr>
                <w:ilvl w:val="0"/>
                <w:numId w:val="4"/>
              </w:numPr>
            </w:pPr>
            <w:r w:rsidRPr="002F2053">
              <w:t>Geef je lichaam de tijd om te wennen aan een hogere temperatuur en/of bij te komen van een jetlag; beklim dus niet direct de hoogste berg</w:t>
            </w:r>
          </w:p>
          <w:p w:rsidR="002F2053" w:rsidRPr="002F2053" w:rsidRDefault="002F2053" w:rsidP="002F2053">
            <w:pPr>
              <w:numPr>
                <w:ilvl w:val="0"/>
                <w:numId w:val="4"/>
              </w:numPr>
            </w:pPr>
            <w:r w:rsidRPr="002F2053">
              <w:t xml:space="preserve">Pas je aan </w:t>
            </w:r>
            <w:proofErr w:type="spellStart"/>
            <w:r w:rsidRPr="002F2053">
              <w:t>aan</w:t>
            </w:r>
            <w:proofErr w:type="spellEnd"/>
            <w:r w:rsidRPr="002F2053">
              <w:t xml:space="preserve"> de lokale gewoonten: houden zij op het warmst van de dag een si"sta, dan doe jij dat ook </w:t>
            </w:r>
          </w:p>
          <w:p w:rsidR="002F2053" w:rsidRPr="002F2053" w:rsidRDefault="002F2053" w:rsidP="002F2053">
            <w:pPr>
              <w:numPr>
                <w:ilvl w:val="0"/>
                <w:numId w:val="4"/>
              </w:numPr>
            </w:pPr>
            <w:r w:rsidRPr="002F2053">
              <w:t>Laat het gevoel los dat je 'nuttig' bezig moet zijn</w:t>
            </w:r>
          </w:p>
        </w:tc>
      </w:tr>
    </w:tbl>
    <w:p w:rsidR="002F2053" w:rsidRDefault="002F2053"/>
    <w:p w:rsidR="002F2053" w:rsidRDefault="002F2053"/>
    <w:tbl>
      <w:tblPr>
        <w:tblW w:w="5000" w:type="pct"/>
        <w:tblCellSpacing w:w="0" w:type="dxa"/>
        <w:tblCellMar>
          <w:left w:w="0" w:type="dxa"/>
          <w:right w:w="0" w:type="dxa"/>
        </w:tblCellMar>
        <w:tblLook w:val="04A0"/>
      </w:tblPr>
      <w:tblGrid>
        <w:gridCol w:w="9026"/>
      </w:tblGrid>
      <w:tr w:rsidR="002F2053" w:rsidRPr="002F2053">
        <w:trPr>
          <w:tblCellSpacing w:w="0" w:type="dxa"/>
        </w:trPr>
        <w:tc>
          <w:tcPr>
            <w:tcW w:w="0" w:type="auto"/>
            <w:vAlign w:val="center"/>
            <w:hideMark/>
          </w:tcPr>
          <w:p w:rsidR="002F2053" w:rsidRPr="002F2053" w:rsidRDefault="002F2053" w:rsidP="002F2053">
            <w:r w:rsidRPr="002F2053">
              <w:lastRenderedPageBreak/>
              <w:t>Sportstress</w:t>
            </w:r>
          </w:p>
        </w:tc>
      </w:tr>
      <w:tr w:rsidR="002F2053" w:rsidRPr="002F2053">
        <w:trPr>
          <w:trHeight w:val="15"/>
          <w:tblCellSpacing w:w="0" w:type="dxa"/>
        </w:trPr>
        <w:tc>
          <w:tcPr>
            <w:tcW w:w="0" w:type="auto"/>
            <w:vAlign w:val="center"/>
            <w:hideMark/>
          </w:tcPr>
          <w:p w:rsidR="002F2053" w:rsidRPr="002F2053" w:rsidRDefault="002F2053" w:rsidP="002F2053">
            <w:r w:rsidRPr="002F2053">
              <w:drawing>
                <wp:inline distT="0" distB="0" distL="0" distR="0">
                  <wp:extent cx="9525" cy="9525"/>
                  <wp:effectExtent l="0" t="0" r="0" b="0"/>
                  <wp:docPr id="314" name="Afbeelding 314" descr="http://www.gezondheidsplein.nl/w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www.gezondheidsplein.nl/wimages/blank.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2F2053" w:rsidRPr="002F2053">
        <w:trPr>
          <w:tblCellSpacing w:w="0" w:type="dxa"/>
        </w:trPr>
        <w:tc>
          <w:tcPr>
            <w:tcW w:w="0" w:type="auto"/>
            <w:hideMark/>
          </w:tcPr>
          <w:p w:rsidR="002F2053" w:rsidRPr="002F2053" w:rsidRDefault="002F2053" w:rsidP="002F2053">
            <w:r w:rsidRPr="002F2053">
              <w:pict/>
            </w:r>
            <w:r w:rsidRPr="002F2053">
              <w:br/>
              <w:t xml:space="preserve">Het beklimmen van de Mount </w:t>
            </w:r>
            <w:proofErr w:type="spellStart"/>
            <w:r w:rsidRPr="002F2053">
              <w:t>Everest</w:t>
            </w:r>
            <w:proofErr w:type="spellEnd"/>
            <w:r w:rsidRPr="002F2053">
              <w:t xml:space="preserve">, </w:t>
            </w:r>
            <w:proofErr w:type="spellStart"/>
            <w:r w:rsidRPr="002F2053">
              <w:t>bungeejumpen</w:t>
            </w:r>
            <w:proofErr w:type="spellEnd"/>
            <w:r w:rsidRPr="002F2053">
              <w:t xml:space="preserve">, </w:t>
            </w:r>
            <w:proofErr w:type="spellStart"/>
            <w:r w:rsidRPr="002F2053">
              <w:t>canyoning</w:t>
            </w:r>
            <w:proofErr w:type="spellEnd"/>
            <w:r w:rsidRPr="002F2053">
              <w:t xml:space="preserve">, wildwatervaren, het zijn maar een paar sporten die veel stress opleveren. Overigens stress die door de beoefenaars zelf gezocht wordt. Het gaat in de meeste gevallen dan ook om positieve stress, zo blijkt uit Duits onderzoek. De </w:t>
            </w:r>
            <w:proofErr w:type="spellStart"/>
            <w:r w:rsidRPr="002F2053">
              <w:t>bungeejumpers</w:t>
            </w:r>
            <w:proofErr w:type="spellEnd"/>
            <w:r w:rsidRPr="002F2053">
              <w:t xml:space="preserve"> uit dat onderzoek voelden zich na de sprong zelfs euforisch. Waarschijnlijk is dat toe te schrijven aan een toename van de hoeveelheid b"</w:t>
            </w:r>
            <w:proofErr w:type="spellStart"/>
            <w:r w:rsidRPr="002F2053">
              <w:t>ta-endorfinen</w:t>
            </w:r>
            <w:proofErr w:type="spellEnd"/>
            <w:r w:rsidRPr="002F2053">
              <w:t xml:space="preserve">. De werking van deze stof lijkt op de werking van morfine: het is pijnstillend en stemmingsverhogend. De stress maakt de sportbeoefenaar alert en laat hem daardoor snel reageren op moeilijke situaties. De bergbeklimmer die misstapt, zal zich dankzij de extra adrenaline waarschijnlijk nog snel kunnen vastgrijpen. Als die positieve stress omslaat in negatieve stress, dan ontstaan vaak angstgevoelens die de sportieve prestatie juist negatief kunnen </w:t>
            </w:r>
            <w:proofErr w:type="spellStart"/>
            <w:r w:rsidRPr="002F2053">
              <w:t>beinvloeden</w:t>
            </w:r>
            <w:proofErr w:type="spellEnd"/>
            <w:r w:rsidRPr="002F2053">
              <w:t>: de bergbeklimmer verstijft bijvoorbeeld van angst.</w:t>
            </w:r>
          </w:p>
        </w:tc>
      </w:tr>
    </w:tbl>
    <w:p w:rsidR="002F2053" w:rsidRDefault="002F2053"/>
    <w:tbl>
      <w:tblPr>
        <w:tblW w:w="5000" w:type="pct"/>
        <w:tblCellSpacing w:w="0" w:type="dxa"/>
        <w:tblCellMar>
          <w:left w:w="0" w:type="dxa"/>
          <w:right w:w="0" w:type="dxa"/>
        </w:tblCellMar>
        <w:tblLook w:val="04A0"/>
      </w:tblPr>
      <w:tblGrid>
        <w:gridCol w:w="9026"/>
      </w:tblGrid>
      <w:tr w:rsidR="002F2053" w:rsidRPr="002F2053">
        <w:trPr>
          <w:tblCellSpacing w:w="0" w:type="dxa"/>
        </w:trPr>
        <w:tc>
          <w:tcPr>
            <w:tcW w:w="0" w:type="auto"/>
            <w:vAlign w:val="center"/>
            <w:hideMark/>
          </w:tcPr>
          <w:p w:rsidR="002F2053" w:rsidRPr="002F2053" w:rsidRDefault="002F2053" w:rsidP="002F2053">
            <w:r w:rsidRPr="002F2053">
              <w:t>Posttraumatische stress</w:t>
            </w:r>
          </w:p>
        </w:tc>
      </w:tr>
      <w:tr w:rsidR="002F2053" w:rsidRPr="002F2053">
        <w:trPr>
          <w:trHeight w:val="15"/>
          <w:tblCellSpacing w:w="0" w:type="dxa"/>
        </w:trPr>
        <w:tc>
          <w:tcPr>
            <w:tcW w:w="0" w:type="auto"/>
            <w:vAlign w:val="center"/>
            <w:hideMark/>
          </w:tcPr>
          <w:p w:rsidR="002F2053" w:rsidRPr="002F2053" w:rsidRDefault="002F2053" w:rsidP="002F2053">
            <w:r w:rsidRPr="002F2053">
              <w:drawing>
                <wp:inline distT="0" distB="0" distL="0" distR="0">
                  <wp:extent cx="9525" cy="9525"/>
                  <wp:effectExtent l="0" t="0" r="0" b="0"/>
                  <wp:docPr id="327" name="Afbeelding 327" descr="http://www.gezondheidsplein.nl/w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www.gezondheidsplein.nl/wimages/blank.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2F2053" w:rsidRPr="002F2053">
        <w:trPr>
          <w:tblCellSpacing w:w="0" w:type="dxa"/>
        </w:trPr>
        <w:tc>
          <w:tcPr>
            <w:tcW w:w="0" w:type="auto"/>
            <w:hideMark/>
          </w:tcPr>
          <w:p w:rsidR="002F2053" w:rsidRPr="002F2053" w:rsidRDefault="002F2053" w:rsidP="002F2053">
            <w:r w:rsidRPr="002F2053">
              <w:t xml:space="preserve">Een verkrachting, leven in een gebied waar oorlog is, een vliegramp, het krijgen van een ernstige ziekte, een overval, het overlijden van een dierbare, dit zijn slechts enkele gebeurtenissen die tot posttraumatische stress kunnen leiden. Het slachtoffer voelt zich na zo'n gebeurtenis niet veilig meer. Problemen met de ademhaling, </w:t>
            </w:r>
            <w:hyperlink r:id="rId22" w:history="1">
              <w:r w:rsidRPr="002F2053">
                <w:rPr>
                  <w:rStyle w:val="Hyperlink"/>
                </w:rPr>
                <w:t>slapeloosheid</w:t>
              </w:r>
            </w:hyperlink>
            <w:r w:rsidRPr="002F2053">
              <w:t xml:space="preserve">, </w:t>
            </w:r>
            <w:hyperlink r:id="rId23" w:history="1">
              <w:r w:rsidRPr="002F2053">
                <w:rPr>
                  <w:rStyle w:val="Hyperlink"/>
                </w:rPr>
                <w:t>hartkloppingen</w:t>
              </w:r>
            </w:hyperlink>
            <w:r w:rsidRPr="002F2053">
              <w:t xml:space="preserve">, en hevig trillen en </w:t>
            </w:r>
            <w:hyperlink r:id="rId24" w:history="1">
              <w:r w:rsidRPr="002F2053">
                <w:rPr>
                  <w:rStyle w:val="Hyperlink"/>
                </w:rPr>
                <w:t>zweten</w:t>
              </w:r>
            </w:hyperlink>
            <w:r w:rsidRPr="002F2053">
              <w:t xml:space="preserve"> zijn normale reacties. Vaak verdwijnen deze na verloop van tijd. Maar tien tot dertig procent van de slachtoffers raakt dat onveilige gevoel niet meer kwijt. Ze krijgen op den duur allerlei lichamelijke en psychische klachten als overmatige schrikreacties, concentratiemoeilijkheden, </w:t>
            </w:r>
            <w:hyperlink r:id="rId25" w:history="1">
              <w:r w:rsidRPr="002F2053">
                <w:rPr>
                  <w:rStyle w:val="Hyperlink"/>
                </w:rPr>
                <w:t>nachtmerries</w:t>
              </w:r>
            </w:hyperlink>
            <w:r w:rsidRPr="002F2053">
              <w:t xml:space="preserve">, et cetera. Zij hebben last van een </w:t>
            </w:r>
            <w:hyperlink r:id="rId26" w:history="1">
              <w:r w:rsidRPr="002F2053">
                <w:rPr>
                  <w:rStyle w:val="Hyperlink"/>
                </w:rPr>
                <w:t>posttraumatisch stressstoornis</w:t>
              </w:r>
            </w:hyperlink>
            <w:r w:rsidRPr="002F2053">
              <w:t xml:space="preserve"> (PTSS).</w:t>
            </w:r>
            <w:r w:rsidRPr="002F2053">
              <w:br/>
            </w:r>
            <w:r w:rsidRPr="002F2053">
              <w:br/>
              <w:t xml:space="preserve">Tot nu toe werd de oplossing voor posttraumatische stress vooral gezocht in praten, met mensen in de omgeving, met lotgenoten of met professionele hulpverleners (Bureau Slachtofferhulp, huisarts, RIAGG, </w:t>
            </w:r>
            <w:proofErr w:type="spellStart"/>
            <w:r w:rsidRPr="002F2053">
              <w:t>Korrelatie</w:t>
            </w:r>
            <w:proofErr w:type="spellEnd"/>
            <w:r w:rsidRPr="002F2053">
              <w:t xml:space="preserve">). Misschien kan in de toekomst ook een medicijn hulp bieden. Er wordt onderzoek gedaan naar de werking van het antidepressivum </w:t>
            </w:r>
            <w:proofErr w:type="spellStart"/>
            <w:r w:rsidRPr="002F2053">
              <w:t>paroxetine</w:t>
            </w:r>
            <w:proofErr w:type="spellEnd"/>
            <w:r w:rsidRPr="002F2053">
              <w:t xml:space="preserve"> (bekend onder de merknaam </w:t>
            </w:r>
            <w:proofErr w:type="spellStart"/>
            <w:r w:rsidRPr="002F2053">
              <w:t>Seroxat</w:t>
            </w:r>
            <w:proofErr w:type="spellEnd"/>
            <w:r w:rsidRPr="002F2053">
              <w:t xml:space="preserve">). Mogelijk kan dat helpen bij de bestrijding van de symptomen van een posttraumatische stressstoornis. De eerste resultaten lijken veelbelovend. De </w:t>
            </w:r>
            <w:proofErr w:type="spellStart"/>
            <w:r w:rsidRPr="002F2053">
              <w:t>pati</w:t>
            </w:r>
            <w:proofErr w:type="spellEnd"/>
            <w:r w:rsidRPr="002F2053">
              <w:t>"</w:t>
            </w:r>
            <w:proofErr w:type="spellStart"/>
            <w:r w:rsidRPr="002F2053">
              <w:t>nten</w:t>
            </w:r>
            <w:proofErr w:type="spellEnd"/>
            <w:r w:rsidRPr="002F2053">
              <w:t xml:space="preserve"> staan meer open voor hun omgeving en hebben minder last van herbeleving van de traumatische gebeurtenis.</w:t>
            </w:r>
          </w:p>
        </w:tc>
      </w:tr>
    </w:tbl>
    <w:p w:rsidR="002F2053" w:rsidRDefault="002F2053"/>
    <w:sectPr w:rsidR="002F2053" w:rsidSect="00C72293">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053" w:rsidRDefault="002F2053" w:rsidP="00066E7E">
      <w:r>
        <w:separator/>
      </w:r>
    </w:p>
  </w:endnote>
  <w:endnote w:type="continuationSeparator" w:id="1">
    <w:p w:rsidR="002F2053" w:rsidRDefault="002F2053" w:rsidP="00066E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E7E" w:rsidRDefault="00066E7E">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E7E" w:rsidRDefault="00066E7E">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E7E" w:rsidRDefault="00066E7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053" w:rsidRDefault="002F2053" w:rsidP="00066E7E">
      <w:r>
        <w:separator/>
      </w:r>
    </w:p>
  </w:footnote>
  <w:footnote w:type="continuationSeparator" w:id="1">
    <w:p w:rsidR="002F2053" w:rsidRDefault="002F2053" w:rsidP="00066E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E7E" w:rsidRDefault="00066E7E">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E7E" w:rsidRDefault="00066E7E">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E7E" w:rsidRDefault="00066E7E">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32" type="#_x0000_t75" style="width:3in;height:3in" o:bullet="t"/>
    </w:pict>
  </w:numPicBullet>
  <w:numPicBullet w:numPicBulletId="2">
    <w:pict>
      <v:shape id="_x0000_i1039" type="#_x0000_t75" style="width:3in;height:3in" o:bullet="t"/>
    </w:pict>
  </w:numPicBullet>
  <w:numPicBullet w:numPicBulletId="3">
    <w:pict>
      <v:shape id="_x0000_i1045" type="#_x0000_t75" style="width:3in;height:3in" o:bullet="t"/>
    </w:pict>
  </w:numPicBullet>
  <w:numPicBullet w:numPicBulletId="4">
    <w:pict>
      <v:shape id="_x0000_i1056" type="#_x0000_t75" style="width:3in;height:3in" o:bullet="t"/>
    </w:pict>
  </w:numPicBullet>
  <w:numPicBullet w:numPicBulletId="5">
    <w:pict>
      <v:shape id="_x0000_i1064" type="#_x0000_t75" style="width:3in;height:3in" o:bullet="t"/>
    </w:pict>
  </w:numPicBullet>
  <w:abstractNum w:abstractNumId="0">
    <w:nsid w:val="11F35C35"/>
    <w:multiLevelType w:val="multilevel"/>
    <w:tmpl w:val="5EBE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331EA5"/>
    <w:multiLevelType w:val="multilevel"/>
    <w:tmpl w:val="ABB2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1A15FE"/>
    <w:multiLevelType w:val="multilevel"/>
    <w:tmpl w:val="A6D0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7B5AC2"/>
    <w:multiLevelType w:val="multilevel"/>
    <w:tmpl w:val="0A108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inkAnnotations="0"/>
  <w:defaultTabStop w:val="708"/>
  <w:hyphenationZone w:val="425"/>
  <w:characterSpacingControl w:val="doNotCompress"/>
  <w:footnotePr>
    <w:footnote w:id="0"/>
    <w:footnote w:id="1"/>
  </w:footnotePr>
  <w:endnotePr>
    <w:endnote w:id="0"/>
    <w:endnote w:id="1"/>
  </w:endnotePr>
  <w:compat/>
  <w:rsids>
    <w:rsid w:val="0000129B"/>
    <w:rsid w:val="00002539"/>
    <w:rsid w:val="000032AE"/>
    <w:rsid w:val="000039EF"/>
    <w:rsid w:val="00003A2F"/>
    <w:rsid w:val="00003A75"/>
    <w:rsid w:val="0000546C"/>
    <w:rsid w:val="000063C9"/>
    <w:rsid w:val="00007423"/>
    <w:rsid w:val="00007F54"/>
    <w:rsid w:val="00011787"/>
    <w:rsid w:val="00011E16"/>
    <w:rsid w:val="00012269"/>
    <w:rsid w:val="00014801"/>
    <w:rsid w:val="00017C78"/>
    <w:rsid w:val="000208DD"/>
    <w:rsid w:val="0002130A"/>
    <w:rsid w:val="00021D50"/>
    <w:rsid w:val="00022970"/>
    <w:rsid w:val="000231A4"/>
    <w:rsid w:val="00023285"/>
    <w:rsid w:val="00023736"/>
    <w:rsid w:val="00023F1D"/>
    <w:rsid w:val="00024324"/>
    <w:rsid w:val="00025EAE"/>
    <w:rsid w:val="0002678F"/>
    <w:rsid w:val="00027CE1"/>
    <w:rsid w:val="00027CEF"/>
    <w:rsid w:val="00027F2F"/>
    <w:rsid w:val="000323E1"/>
    <w:rsid w:val="000338DF"/>
    <w:rsid w:val="00033BBC"/>
    <w:rsid w:val="00034A40"/>
    <w:rsid w:val="00036382"/>
    <w:rsid w:val="000364CD"/>
    <w:rsid w:val="0003658A"/>
    <w:rsid w:val="00036849"/>
    <w:rsid w:val="00037415"/>
    <w:rsid w:val="000402C9"/>
    <w:rsid w:val="00042CD3"/>
    <w:rsid w:val="000436B4"/>
    <w:rsid w:val="0005114F"/>
    <w:rsid w:val="00051585"/>
    <w:rsid w:val="000523B1"/>
    <w:rsid w:val="00054BAB"/>
    <w:rsid w:val="0005570E"/>
    <w:rsid w:val="00055D3D"/>
    <w:rsid w:val="00056E91"/>
    <w:rsid w:val="000572A1"/>
    <w:rsid w:val="0005793F"/>
    <w:rsid w:val="00057B46"/>
    <w:rsid w:val="000600DA"/>
    <w:rsid w:val="00060FD0"/>
    <w:rsid w:val="00061B54"/>
    <w:rsid w:val="00062403"/>
    <w:rsid w:val="000625D9"/>
    <w:rsid w:val="0006384F"/>
    <w:rsid w:val="0006485F"/>
    <w:rsid w:val="0006549C"/>
    <w:rsid w:val="000658D1"/>
    <w:rsid w:val="00066E7E"/>
    <w:rsid w:val="00070F65"/>
    <w:rsid w:val="00071B5C"/>
    <w:rsid w:val="00071FBD"/>
    <w:rsid w:val="000724B2"/>
    <w:rsid w:val="000742BC"/>
    <w:rsid w:val="00074A67"/>
    <w:rsid w:val="0007741B"/>
    <w:rsid w:val="00080260"/>
    <w:rsid w:val="00082E33"/>
    <w:rsid w:val="00083E80"/>
    <w:rsid w:val="00084CF0"/>
    <w:rsid w:val="00085A73"/>
    <w:rsid w:val="000866C0"/>
    <w:rsid w:val="0009016E"/>
    <w:rsid w:val="000917ED"/>
    <w:rsid w:val="0009215F"/>
    <w:rsid w:val="00092360"/>
    <w:rsid w:val="000928E7"/>
    <w:rsid w:val="0009440E"/>
    <w:rsid w:val="00094696"/>
    <w:rsid w:val="00094C62"/>
    <w:rsid w:val="00095170"/>
    <w:rsid w:val="000961A7"/>
    <w:rsid w:val="0009703E"/>
    <w:rsid w:val="0009788D"/>
    <w:rsid w:val="00097D91"/>
    <w:rsid w:val="000A0108"/>
    <w:rsid w:val="000A0AB3"/>
    <w:rsid w:val="000A0B15"/>
    <w:rsid w:val="000A200B"/>
    <w:rsid w:val="000A408A"/>
    <w:rsid w:val="000A4766"/>
    <w:rsid w:val="000A5105"/>
    <w:rsid w:val="000A5CB3"/>
    <w:rsid w:val="000A614A"/>
    <w:rsid w:val="000A7210"/>
    <w:rsid w:val="000B1B1A"/>
    <w:rsid w:val="000B1BCC"/>
    <w:rsid w:val="000B3FE2"/>
    <w:rsid w:val="000B47FE"/>
    <w:rsid w:val="000B4908"/>
    <w:rsid w:val="000B57D3"/>
    <w:rsid w:val="000B5E1C"/>
    <w:rsid w:val="000B609F"/>
    <w:rsid w:val="000B7883"/>
    <w:rsid w:val="000C025F"/>
    <w:rsid w:val="000C0AF0"/>
    <w:rsid w:val="000C1154"/>
    <w:rsid w:val="000C3460"/>
    <w:rsid w:val="000C38C0"/>
    <w:rsid w:val="000C3B8D"/>
    <w:rsid w:val="000C438C"/>
    <w:rsid w:val="000C49F3"/>
    <w:rsid w:val="000C4C02"/>
    <w:rsid w:val="000C4D1D"/>
    <w:rsid w:val="000C53D5"/>
    <w:rsid w:val="000C53F2"/>
    <w:rsid w:val="000C7B09"/>
    <w:rsid w:val="000D0526"/>
    <w:rsid w:val="000D05C7"/>
    <w:rsid w:val="000D0941"/>
    <w:rsid w:val="000D0B55"/>
    <w:rsid w:val="000D3BC9"/>
    <w:rsid w:val="000D4889"/>
    <w:rsid w:val="000D5286"/>
    <w:rsid w:val="000D5E84"/>
    <w:rsid w:val="000D6218"/>
    <w:rsid w:val="000D73AA"/>
    <w:rsid w:val="000D7E38"/>
    <w:rsid w:val="000D7FC1"/>
    <w:rsid w:val="000E0EAC"/>
    <w:rsid w:val="000E4EBF"/>
    <w:rsid w:val="000E6A7B"/>
    <w:rsid w:val="000E7504"/>
    <w:rsid w:val="000F125F"/>
    <w:rsid w:val="000F195A"/>
    <w:rsid w:val="000F1FE9"/>
    <w:rsid w:val="000F2602"/>
    <w:rsid w:val="000F2D4C"/>
    <w:rsid w:val="000F408A"/>
    <w:rsid w:val="000F412E"/>
    <w:rsid w:val="001018E1"/>
    <w:rsid w:val="0010201B"/>
    <w:rsid w:val="00104729"/>
    <w:rsid w:val="001052F5"/>
    <w:rsid w:val="00105312"/>
    <w:rsid w:val="0010561A"/>
    <w:rsid w:val="001065F9"/>
    <w:rsid w:val="001068F0"/>
    <w:rsid w:val="00106D3A"/>
    <w:rsid w:val="0011026E"/>
    <w:rsid w:val="00112648"/>
    <w:rsid w:val="00112C21"/>
    <w:rsid w:val="001135DC"/>
    <w:rsid w:val="00114996"/>
    <w:rsid w:val="0011738D"/>
    <w:rsid w:val="001178FA"/>
    <w:rsid w:val="00120300"/>
    <w:rsid w:val="001209C4"/>
    <w:rsid w:val="001224C2"/>
    <w:rsid w:val="00122E39"/>
    <w:rsid w:val="00123346"/>
    <w:rsid w:val="00124427"/>
    <w:rsid w:val="00124951"/>
    <w:rsid w:val="001253CD"/>
    <w:rsid w:val="0012598E"/>
    <w:rsid w:val="00125C89"/>
    <w:rsid w:val="00126918"/>
    <w:rsid w:val="00130779"/>
    <w:rsid w:val="001308D9"/>
    <w:rsid w:val="00130A47"/>
    <w:rsid w:val="00130C83"/>
    <w:rsid w:val="00130CA2"/>
    <w:rsid w:val="00132601"/>
    <w:rsid w:val="00132754"/>
    <w:rsid w:val="001339EB"/>
    <w:rsid w:val="0013404E"/>
    <w:rsid w:val="00135097"/>
    <w:rsid w:val="0013578F"/>
    <w:rsid w:val="00136556"/>
    <w:rsid w:val="0013764E"/>
    <w:rsid w:val="00142544"/>
    <w:rsid w:val="00142BA5"/>
    <w:rsid w:val="00144725"/>
    <w:rsid w:val="00144D25"/>
    <w:rsid w:val="001461C8"/>
    <w:rsid w:val="0014650A"/>
    <w:rsid w:val="001466E8"/>
    <w:rsid w:val="00146A01"/>
    <w:rsid w:val="001470D7"/>
    <w:rsid w:val="00147C84"/>
    <w:rsid w:val="00150037"/>
    <w:rsid w:val="00150555"/>
    <w:rsid w:val="00150D1A"/>
    <w:rsid w:val="00151012"/>
    <w:rsid w:val="00152A12"/>
    <w:rsid w:val="0015325D"/>
    <w:rsid w:val="001548E9"/>
    <w:rsid w:val="00154CF6"/>
    <w:rsid w:val="00155D14"/>
    <w:rsid w:val="00155EE3"/>
    <w:rsid w:val="00156006"/>
    <w:rsid w:val="00156D1E"/>
    <w:rsid w:val="00157209"/>
    <w:rsid w:val="00161147"/>
    <w:rsid w:val="00162B79"/>
    <w:rsid w:val="00164379"/>
    <w:rsid w:val="00165018"/>
    <w:rsid w:val="0016512B"/>
    <w:rsid w:val="00165B1C"/>
    <w:rsid w:val="00166BF3"/>
    <w:rsid w:val="00166C05"/>
    <w:rsid w:val="0016751E"/>
    <w:rsid w:val="00170954"/>
    <w:rsid w:val="00172245"/>
    <w:rsid w:val="00173A71"/>
    <w:rsid w:val="00174C5F"/>
    <w:rsid w:val="00180202"/>
    <w:rsid w:val="0018081D"/>
    <w:rsid w:val="00180E1F"/>
    <w:rsid w:val="00181649"/>
    <w:rsid w:val="00184DE2"/>
    <w:rsid w:val="00186A5D"/>
    <w:rsid w:val="00186DE6"/>
    <w:rsid w:val="001907C1"/>
    <w:rsid w:val="001908C7"/>
    <w:rsid w:val="00191ED6"/>
    <w:rsid w:val="00192289"/>
    <w:rsid w:val="00192422"/>
    <w:rsid w:val="00192434"/>
    <w:rsid w:val="00193AAA"/>
    <w:rsid w:val="00193EC2"/>
    <w:rsid w:val="00194803"/>
    <w:rsid w:val="00195AE8"/>
    <w:rsid w:val="00196ADD"/>
    <w:rsid w:val="001A0A58"/>
    <w:rsid w:val="001A1FC2"/>
    <w:rsid w:val="001A2C19"/>
    <w:rsid w:val="001A3C85"/>
    <w:rsid w:val="001A5A16"/>
    <w:rsid w:val="001A5A42"/>
    <w:rsid w:val="001A6571"/>
    <w:rsid w:val="001A7F55"/>
    <w:rsid w:val="001B0DE1"/>
    <w:rsid w:val="001B1937"/>
    <w:rsid w:val="001B1E8A"/>
    <w:rsid w:val="001B29FC"/>
    <w:rsid w:val="001B2BB2"/>
    <w:rsid w:val="001B3820"/>
    <w:rsid w:val="001B3957"/>
    <w:rsid w:val="001B3D47"/>
    <w:rsid w:val="001B5EC9"/>
    <w:rsid w:val="001B697F"/>
    <w:rsid w:val="001B6C41"/>
    <w:rsid w:val="001B7385"/>
    <w:rsid w:val="001C0EFA"/>
    <w:rsid w:val="001C2DCD"/>
    <w:rsid w:val="001C49D3"/>
    <w:rsid w:val="001C4BA7"/>
    <w:rsid w:val="001C501F"/>
    <w:rsid w:val="001C5730"/>
    <w:rsid w:val="001C5CFA"/>
    <w:rsid w:val="001C5E36"/>
    <w:rsid w:val="001C6D3D"/>
    <w:rsid w:val="001D02C6"/>
    <w:rsid w:val="001D04B0"/>
    <w:rsid w:val="001D1B13"/>
    <w:rsid w:val="001D31B4"/>
    <w:rsid w:val="001D441F"/>
    <w:rsid w:val="001D5A18"/>
    <w:rsid w:val="001D5EFA"/>
    <w:rsid w:val="001D730F"/>
    <w:rsid w:val="001E0081"/>
    <w:rsid w:val="001E1228"/>
    <w:rsid w:val="001E1DB3"/>
    <w:rsid w:val="001E3814"/>
    <w:rsid w:val="001E44CC"/>
    <w:rsid w:val="001E4599"/>
    <w:rsid w:val="001E48FE"/>
    <w:rsid w:val="001E56CE"/>
    <w:rsid w:val="001E5BFF"/>
    <w:rsid w:val="001E641C"/>
    <w:rsid w:val="001E655B"/>
    <w:rsid w:val="001E6904"/>
    <w:rsid w:val="001E69CD"/>
    <w:rsid w:val="001E6F5C"/>
    <w:rsid w:val="001F0055"/>
    <w:rsid w:val="001F0CB0"/>
    <w:rsid w:val="001F2C51"/>
    <w:rsid w:val="001F3681"/>
    <w:rsid w:val="001F4BBE"/>
    <w:rsid w:val="001F68A2"/>
    <w:rsid w:val="001F6BF7"/>
    <w:rsid w:val="001F7CDB"/>
    <w:rsid w:val="001F7EDE"/>
    <w:rsid w:val="00200384"/>
    <w:rsid w:val="002003D9"/>
    <w:rsid w:val="002013DB"/>
    <w:rsid w:val="002016C0"/>
    <w:rsid w:val="00202060"/>
    <w:rsid w:val="002034C0"/>
    <w:rsid w:val="0020365F"/>
    <w:rsid w:val="002062C7"/>
    <w:rsid w:val="00207268"/>
    <w:rsid w:val="002107FC"/>
    <w:rsid w:val="00210E8E"/>
    <w:rsid w:val="00211210"/>
    <w:rsid w:val="00211E38"/>
    <w:rsid w:val="002123FE"/>
    <w:rsid w:val="002155A3"/>
    <w:rsid w:val="00216E58"/>
    <w:rsid w:val="00217400"/>
    <w:rsid w:val="00220B86"/>
    <w:rsid w:val="00221692"/>
    <w:rsid w:val="00221711"/>
    <w:rsid w:val="002228BD"/>
    <w:rsid w:val="00224003"/>
    <w:rsid w:val="00225117"/>
    <w:rsid w:val="0022655E"/>
    <w:rsid w:val="002300D3"/>
    <w:rsid w:val="00230184"/>
    <w:rsid w:val="00231C44"/>
    <w:rsid w:val="00231F18"/>
    <w:rsid w:val="00233FC4"/>
    <w:rsid w:val="002343CC"/>
    <w:rsid w:val="0023502A"/>
    <w:rsid w:val="002376C7"/>
    <w:rsid w:val="0024032F"/>
    <w:rsid w:val="00245F26"/>
    <w:rsid w:val="00245FC0"/>
    <w:rsid w:val="002476C2"/>
    <w:rsid w:val="00250E31"/>
    <w:rsid w:val="00251046"/>
    <w:rsid w:val="00251586"/>
    <w:rsid w:val="002525A5"/>
    <w:rsid w:val="00252F12"/>
    <w:rsid w:val="002541C2"/>
    <w:rsid w:val="002560AD"/>
    <w:rsid w:val="002566EE"/>
    <w:rsid w:val="002569F5"/>
    <w:rsid w:val="00256EA7"/>
    <w:rsid w:val="0025761A"/>
    <w:rsid w:val="00257F1E"/>
    <w:rsid w:val="002619A3"/>
    <w:rsid w:val="00263400"/>
    <w:rsid w:val="00263860"/>
    <w:rsid w:val="00263CD1"/>
    <w:rsid w:val="00265599"/>
    <w:rsid w:val="0026589E"/>
    <w:rsid w:val="002677AA"/>
    <w:rsid w:val="00270C06"/>
    <w:rsid w:val="00270C7F"/>
    <w:rsid w:val="00272084"/>
    <w:rsid w:val="002733CD"/>
    <w:rsid w:val="002738EB"/>
    <w:rsid w:val="0027417A"/>
    <w:rsid w:val="0027597A"/>
    <w:rsid w:val="00276CF8"/>
    <w:rsid w:val="00277FA9"/>
    <w:rsid w:val="00282766"/>
    <w:rsid w:val="002831C6"/>
    <w:rsid w:val="00283309"/>
    <w:rsid w:val="00284AE6"/>
    <w:rsid w:val="00284BCD"/>
    <w:rsid w:val="00286079"/>
    <w:rsid w:val="00287234"/>
    <w:rsid w:val="002879DC"/>
    <w:rsid w:val="002905DA"/>
    <w:rsid w:val="00290658"/>
    <w:rsid w:val="00291092"/>
    <w:rsid w:val="00292176"/>
    <w:rsid w:val="00292C97"/>
    <w:rsid w:val="00292F28"/>
    <w:rsid w:val="0029456D"/>
    <w:rsid w:val="00294CD8"/>
    <w:rsid w:val="00294D61"/>
    <w:rsid w:val="002963D3"/>
    <w:rsid w:val="002A1E1A"/>
    <w:rsid w:val="002A2EE9"/>
    <w:rsid w:val="002A33A1"/>
    <w:rsid w:val="002A577B"/>
    <w:rsid w:val="002B092A"/>
    <w:rsid w:val="002B0B56"/>
    <w:rsid w:val="002B0DC2"/>
    <w:rsid w:val="002B1B6F"/>
    <w:rsid w:val="002B280E"/>
    <w:rsid w:val="002B28C6"/>
    <w:rsid w:val="002B3188"/>
    <w:rsid w:val="002B3A30"/>
    <w:rsid w:val="002B3A94"/>
    <w:rsid w:val="002B4068"/>
    <w:rsid w:val="002B4590"/>
    <w:rsid w:val="002B4CD6"/>
    <w:rsid w:val="002B4FBE"/>
    <w:rsid w:val="002B5536"/>
    <w:rsid w:val="002B685B"/>
    <w:rsid w:val="002B6FD3"/>
    <w:rsid w:val="002B70CB"/>
    <w:rsid w:val="002C23DC"/>
    <w:rsid w:val="002C3276"/>
    <w:rsid w:val="002C3A06"/>
    <w:rsid w:val="002C3ED5"/>
    <w:rsid w:val="002C4C8A"/>
    <w:rsid w:val="002C51B7"/>
    <w:rsid w:val="002C7F60"/>
    <w:rsid w:val="002D17F0"/>
    <w:rsid w:val="002D21CE"/>
    <w:rsid w:val="002D2B1D"/>
    <w:rsid w:val="002D2B2C"/>
    <w:rsid w:val="002D3119"/>
    <w:rsid w:val="002D36E0"/>
    <w:rsid w:val="002D568E"/>
    <w:rsid w:val="002D5B13"/>
    <w:rsid w:val="002D6DBA"/>
    <w:rsid w:val="002D7E39"/>
    <w:rsid w:val="002E085A"/>
    <w:rsid w:val="002E204D"/>
    <w:rsid w:val="002E4CB0"/>
    <w:rsid w:val="002F0C62"/>
    <w:rsid w:val="002F1F9C"/>
    <w:rsid w:val="002F2053"/>
    <w:rsid w:val="002F4E3A"/>
    <w:rsid w:val="002F618F"/>
    <w:rsid w:val="002F6D26"/>
    <w:rsid w:val="002F71E3"/>
    <w:rsid w:val="002F7E56"/>
    <w:rsid w:val="00301FDA"/>
    <w:rsid w:val="003026AB"/>
    <w:rsid w:val="00303800"/>
    <w:rsid w:val="00303CF9"/>
    <w:rsid w:val="00305423"/>
    <w:rsid w:val="0030671B"/>
    <w:rsid w:val="00306CC7"/>
    <w:rsid w:val="00310A07"/>
    <w:rsid w:val="003125CA"/>
    <w:rsid w:val="00312E9C"/>
    <w:rsid w:val="00314BC5"/>
    <w:rsid w:val="0032043B"/>
    <w:rsid w:val="003219A5"/>
    <w:rsid w:val="0032344D"/>
    <w:rsid w:val="003234A4"/>
    <w:rsid w:val="00323CA5"/>
    <w:rsid w:val="003260C8"/>
    <w:rsid w:val="00330CF7"/>
    <w:rsid w:val="003321F2"/>
    <w:rsid w:val="00332201"/>
    <w:rsid w:val="00332365"/>
    <w:rsid w:val="00332CF9"/>
    <w:rsid w:val="003338D3"/>
    <w:rsid w:val="00334C63"/>
    <w:rsid w:val="00336AA0"/>
    <w:rsid w:val="003378A1"/>
    <w:rsid w:val="00337C18"/>
    <w:rsid w:val="00337C6F"/>
    <w:rsid w:val="00337ED5"/>
    <w:rsid w:val="00340539"/>
    <w:rsid w:val="003407FB"/>
    <w:rsid w:val="00342255"/>
    <w:rsid w:val="00343991"/>
    <w:rsid w:val="00343E91"/>
    <w:rsid w:val="0034482D"/>
    <w:rsid w:val="0034513B"/>
    <w:rsid w:val="00346FD0"/>
    <w:rsid w:val="00347718"/>
    <w:rsid w:val="00347789"/>
    <w:rsid w:val="00347851"/>
    <w:rsid w:val="003478A4"/>
    <w:rsid w:val="00347901"/>
    <w:rsid w:val="003521E0"/>
    <w:rsid w:val="00353276"/>
    <w:rsid w:val="00353EB7"/>
    <w:rsid w:val="00354A69"/>
    <w:rsid w:val="00357005"/>
    <w:rsid w:val="003577C6"/>
    <w:rsid w:val="003577EB"/>
    <w:rsid w:val="003605FE"/>
    <w:rsid w:val="00360B43"/>
    <w:rsid w:val="00360D78"/>
    <w:rsid w:val="00361164"/>
    <w:rsid w:val="00361CB3"/>
    <w:rsid w:val="00362B3C"/>
    <w:rsid w:val="00363935"/>
    <w:rsid w:val="00365A4D"/>
    <w:rsid w:val="00367372"/>
    <w:rsid w:val="00370267"/>
    <w:rsid w:val="0037246B"/>
    <w:rsid w:val="003725FE"/>
    <w:rsid w:val="00372F2A"/>
    <w:rsid w:val="00372F7C"/>
    <w:rsid w:val="003732C5"/>
    <w:rsid w:val="0037360B"/>
    <w:rsid w:val="00373B62"/>
    <w:rsid w:val="003746C2"/>
    <w:rsid w:val="00374F7C"/>
    <w:rsid w:val="003756B4"/>
    <w:rsid w:val="00375FBE"/>
    <w:rsid w:val="00380A57"/>
    <w:rsid w:val="00381813"/>
    <w:rsid w:val="0038270E"/>
    <w:rsid w:val="003843C1"/>
    <w:rsid w:val="003846A0"/>
    <w:rsid w:val="00385842"/>
    <w:rsid w:val="00385AE1"/>
    <w:rsid w:val="00385CCA"/>
    <w:rsid w:val="00385DA8"/>
    <w:rsid w:val="00386D0F"/>
    <w:rsid w:val="003879CB"/>
    <w:rsid w:val="00390D4F"/>
    <w:rsid w:val="003919FA"/>
    <w:rsid w:val="0039251D"/>
    <w:rsid w:val="0039308A"/>
    <w:rsid w:val="0039346F"/>
    <w:rsid w:val="00394C9F"/>
    <w:rsid w:val="00395BD7"/>
    <w:rsid w:val="00395ED6"/>
    <w:rsid w:val="00397327"/>
    <w:rsid w:val="003A0621"/>
    <w:rsid w:val="003A1355"/>
    <w:rsid w:val="003A1790"/>
    <w:rsid w:val="003A19A0"/>
    <w:rsid w:val="003A2ECA"/>
    <w:rsid w:val="003A3464"/>
    <w:rsid w:val="003A3714"/>
    <w:rsid w:val="003A3C1A"/>
    <w:rsid w:val="003A5564"/>
    <w:rsid w:val="003A7388"/>
    <w:rsid w:val="003B0072"/>
    <w:rsid w:val="003B04FF"/>
    <w:rsid w:val="003B0CC7"/>
    <w:rsid w:val="003B14D1"/>
    <w:rsid w:val="003B189B"/>
    <w:rsid w:val="003B2B26"/>
    <w:rsid w:val="003B353F"/>
    <w:rsid w:val="003B3764"/>
    <w:rsid w:val="003B38C6"/>
    <w:rsid w:val="003B3C73"/>
    <w:rsid w:val="003B4915"/>
    <w:rsid w:val="003B5892"/>
    <w:rsid w:val="003B5F11"/>
    <w:rsid w:val="003B5F5A"/>
    <w:rsid w:val="003B5FA3"/>
    <w:rsid w:val="003C043D"/>
    <w:rsid w:val="003C0906"/>
    <w:rsid w:val="003C1A51"/>
    <w:rsid w:val="003C2849"/>
    <w:rsid w:val="003C3E06"/>
    <w:rsid w:val="003C49B3"/>
    <w:rsid w:val="003C57FD"/>
    <w:rsid w:val="003C5B3C"/>
    <w:rsid w:val="003C6E5A"/>
    <w:rsid w:val="003C700F"/>
    <w:rsid w:val="003C72A5"/>
    <w:rsid w:val="003D1925"/>
    <w:rsid w:val="003D1F44"/>
    <w:rsid w:val="003D1F9E"/>
    <w:rsid w:val="003D3D1E"/>
    <w:rsid w:val="003D4136"/>
    <w:rsid w:val="003D47FC"/>
    <w:rsid w:val="003D6723"/>
    <w:rsid w:val="003D6DDA"/>
    <w:rsid w:val="003D781E"/>
    <w:rsid w:val="003E0C66"/>
    <w:rsid w:val="003E1536"/>
    <w:rsid w:val="003E2B45"/>
    <w:rsid w:val="003E472A"/>
    <w:rsid w:val="003E61A2"/>
    <w:rsid w:val="003E666E"/>
    <w:rsid w:val="003E7123"/>
    <w:rsid w:val="003F0D82"/>
    <w:rsid w:val="003F200A"/>
    <w:rsid w:val="003F2644"/>
    <w:rsid w:val="003F2CC9"/>
    <w:rsid w:val="003F44E6"/>
    <w:rsid w:val="003F60C2"/>
    <w:rsid w:val="003F78EC"/>
    <w:rsid w:val="00400707"/>
    <w:rsid w:val="004008F9"/>
    <w:rsid w:val="00400C68"/>
    <w:rsid w:val="00400CF2"/>
    <w:rsid w:val="00401797"/>
    <w:rsid w:val="00402768"/>
    <w:rsid w:val="00403373"/>
    <w:rsid w:val="004048F8"/>
    <w:rsid w:val="00404AD6"/>
    <w:rsid w:val="0040539A"/>
    <w:rsid w:val="00410346"/>
    <w:rsid w:val="004126F2"/>
    <w:rsid w:val="00413CCE"/>
    <w:rsid w:val="00414A48"/>
    <w:rsid w:val="00417090"/>
    <w:rsid w:val="0042095B"/>
    <w:rsid w:val="00420FC2"/>
    <w:rsid w:val="004213AB"/>
    <w:rsid w:val="0042216A"/>
    <w:rsid w:val="00422284"/>
    <w:rsid w:val="004246CD"/>
    <w:rsid w:val="00424DDE"/>
    <w:rsid w:val="004254FA"/>
    <w:rsid w:val="00425C0E"/>
    <w:rsid w:val="00425EBC"/>
    <w:rsid w:val="00430B40"/>
    <w:rsid w:val="00431DAC"/>
    <w:rsid w:val="00432A24"/>
    <w:rsid w:val="0043333F"/>
    <w:rsid w:val="004333F6"/>
    <w:rsid w:val="0043408A"/>
    <w:rsid w:val="00435A30"/>
    <w:rsid w:val="0043759B"/>
    <w:rsid w:val="00437FB4"/>
    <w:rsid w:val="00442C9A"/>
    <w:rsid w:val="0044304F"/>
    <w:rsid w:val="00444652"/>
    <w:rsid w:val="00446433"/>
    <w:rsid w:val="00447C3A"/>
    <w:rsid w:val="00453220"/>
    <w:rsid w:val="00454701"/>
    <w:rsid w:val="00454807"/>
    <w:rsid w:val="00455082"/>
    <w:rsid w:val="0045540F"/>
    <w:rsid w:val="00461302"/>
    <w:rsid w:val="00461604"/>
    <w:rsid w:val="00462B4B"/>
    <w:rsid w:val="00463579"/>
    <w:rsid w:val="00464064"/>
    <w:rsid w:val="00465482"/>
    <w:rsid w:val="00466C3F"/>
    <w:rsid w:val="0047169D"/>
    <w:rsid w:val="0047195B"/>
    <w:rsid w:val="00471CBF"/>
    <w:rsid w:val="00472E26"/>
    <w:rsid w:val="00474CA1"/>
    <w:rsid w:val="00480B8E"/>
    <w:rsid w:val="00482106"/>
    <w:rsid w:val="00483F3A"/>
    <w:rsid w:val="00483F6D"/>
    <w:rsid w:val="00490133"/>
    <w:rsid w:val="00490F38"/>
    <w:rsid w:val="00491128"/>
    <w:rsid w:val="00491B86"/>
    <w:rsid w:val="00494C6A"/>
    <w:rsid w:val="0049583B"/>
    <w:rsid w:val="00495888"/>
    <w:rsid w:val="00495BDB"/>
    <w:rsid w:val="00496AA4"/>
    <w:rsid w:val="00496B17"/>
    <w:rsid w:val="00496E55"/>
    <w:rsid w:val="00497012"/>
    <w:rsid w:val="0049724C"/>
    <w:rsid w:val="0049724E"/>
    <w:rsid w:val="004973CC"/>
    <w:rsid w:val="00497B31"/>
    <w:rsid w:val="004A0945"/>
    <w:rsid w:val="004A1892"/>
    <w:rsid w:val="004A1B79"/>
    <w:rsid w:val="004A20A0"/>
    <w:rsid w:val="004A2AAC"/>
    <w:rsid w:val="004A2BEB"/>
    <w:rsid w:val="004A378E"/>
    <w:rsid w:val="004A4F05"/>
    <w:rsid w:val="004A656A"/>
    <w:rsid w:val="004A662E"/>
    <w:rsid w:val="004A6B53"/>
    <w:rsid w:val="004A6BD9"/>
    <w:rsid w:val="004A6E4B"/>
    <w:rsid w:val="004A7C54"/>
    <w:rsid w:val="004B2F19"/>
    <w:rsid w:val="004B5619"/>
    <w:rsid w:val="004B60A2"/>
    <w:rsid w:val="004B669B"/>
    <w:rsid w:val="004B6F59"/>
    <w:rsid w:val="004B71C6"/>
    <w:rsid w:val="004B784A"/>
    <w:rsid w:val="004C033C"/>
    <w:rsid w:val="004C0823"/>
    <w:rsid w:val="004C0898"/>
    <w:rsid w:val="004C0ED2"/>
    <w:rsid w:val="004C1B1A"/>
    <w:rsid w:val="004C1C54"/>
    <w:rsid w:val="004C35CF"/>
    <w:rsid w:val="004C363E"/>
    <w:rsid w:val="004C422A"/>
    <w:rsid w:val="004C5135"/>
    <w:rsid w:val="004C605D"/>
    <w:rsid w:val="004C6952"/>
    <w:rsid w:val="004D01BA"/>
    <w:rsid w:val="004D0C80"/>
    <w:rsid w:val="004D0C9F"/>
    <w:rsid w:val="004D10C5"/>
    <w:rsid w:val="004D2A8D"/>
    <w:rsid w:val="004D3A40"/>
    <w:rsid w:val="004D529D"/>
    <w:rsid w:val="004D69F0"/>
    <w:rsid w:val="004D72C0"/>
    <w:rsid w:val="004D7843"/>
    <w:rsid w:val="004E0B68"/>
    <w:rsid w:val="004E0FD5"/>
    <w:rsid w:val="004E1216"/>
    <w:rsid w:val="004E33F7"/>
    <w:rsid w:val="004E39C7"/>
    <w:rsid w:val="004E487A"/>
    <w:rsid w:val="004E4C2E"/>
    <w:rsid w:val="004E4D7F"/>
    <w:rsid w:val="004E5F62"/>
    <w:rsid w:val="004E628A"/>
    <w:rsid w:val="004E741B"/>
    <w:rsid w:val="004F0A3C"/>
    <w:rsid w:val="004F1DD5"/>
    <w:rsid w:val="004F28CA"/>
    <w:rsid w:val="004F4242"/>
    <w:rsid w:val="004F7061"/>
    <w:rsid w:val="00500215"/>
    <w:rsid w:val="005018E3"/>
    <w:rsid w:val="00501F73"/>
    <w:rsid w:val="0050317F"/>
    <w:rsid w:val="00507901"/>
    <w:rsid w:val="00510080"/>
    <w:rsid w:val="00512B9A"/>
    <w:rsid w:val="0051350E"/>
    <w:rsid w:val="0051450D"/>
    <w:rsid w:val="005169B3"/>
    <w:rsid w:val="005174C9"/>
    <w:rsid w:val="00517BC4"/>
    <w:rsid w:val="00517EC2"/>
    <w:rsid w:val="00522BEB"/>
    <w:rsid w:val="00523AAB"/>
    <w:rsid w:val="0053021E"/>
    <w:rsid w:val="00533FA1"/>
    <w:rsid w:val="00534150"/>
    <w:rsid w:val="00534619"/>
    <w:rsid w:val="0053481D"/>
    <w:rsid w:val="0054099C"/>
    <w:rsid w:val="00540EDE"/>
    <w:rsid w:val="00542522"/>
    <w:rsid w:val="00542F26"/>
    <w:rsid w:val="00543B98"/>
    <w:rsid w:val="005447D3"/>
    <w:rsid w:val="00551992"/>
    <w:rsid w:val="00552D55"/>
    <w:rsid w:val="00553B68"/>
    <w:rsid w:val="005606EF"/>
    <w:rsid w:val="00563B23"/>
    <w:rsid w:val="00564ECF"/>
    <w:rsid w:val="00565093"/>
    <w:rsid w:val="0056599D"/>
    <w:rsid w:val="00565EEE"/>
    <w:rsid w:val="0056636F"/>
    <w:rsid w:val="00566C81"/>
    <w:rsid w:val="00566F3E"/>
    <w:rsid w:val="005670DA"/>
    <w:rsid w:val="00570E8F"/>
    <w:rsid w:val="005711C9"/>
    <w:rsid w:val="00573D45"/>
    <w:rsid w:val="00574484"/>
    <w:rsid w:val="0057536B"/>
    <w:rsid w:val="005770EC"/>
    <w:rsid w:val="005772A6"/>
    <w:rsid w:val="005777D7"/>
    <w:rsid w:val="00577D6E"/>
    <w:rsid w:val="00577F74"/>
    <w:rsid w:val="0058163F"/>
    <w:rsid w:val="00581EF9"/>
    <w:rsid w:val="00584964"/>
    <w:rsid w:val="005858A8"/>
    <w:rsid w:val="0058734F"/>
    <w:rsid w:val="00587446"/>
    <w:rsid w:val="0058783C"/>
    <w:rsid w:val="005879A1"/>
    <w:rsid w:val="00590312"/>
    <w:rsid w:val="00590928"/>
    <w:rsid w:val="00590A36"/>
    <w:rsid w:val="00591CAC"/>
    <w:rsid w:val="00591F6B"/>
    <w:rsid w:val="00593A7A"/>
    <w:rsid w:val="00593DA1"/>
    <w:rsid w:val="0059408F"/>
    <w:rsid w:val="00594B63"/>
    <w:rsid w:val="005956EB"/>
    <w:rsid w:val="00595B31"/>
    <w:rsid w:val="00596649"/>
    <w:rsid w:val="00597158"/>
    <w:rsid w:val="005A047D"/>
    <w:rsid w:val="005A226F"/>
    <w:rsid w:val="005A2719"/>
    <w:rsid w:val="005A2DC1"/>
    <w:rsid w:val="005A3604"/>
    <w:rsid w:val="005A361F"/>
    <w:rsid w:val="005A55F6"/>
    <w:rsid w:val="005A5904"/>
    <w:rsid w:val="005A682F"/>
    <w:rsid w:val="005A6B5A"/>
    <w:rsid w:val="005A762F"/>
    <w:rsid w:val="005B1DCF"/>
    <w:rsid w:val="005B2114"/>
    <w:rsid w:val="005B53C5"/>
    <w:rsid w:val="005B5AD8"/>
    <w:rsid w:val="005B5CE1"/>
    <w:rsid w:val="005C19F9"/>
    <w:rsid w:val="005C294B"/>
    <w:rsid w:val="005C29F9"/>
    <w:rsid w:val="005C3029"/>
    <w:rsid w:val="005C51A0"/>
    <w:rsid w:val="005C6314"/>
    <w:rsid w:val="005C6571"/>
    <w:rsid w:val="005C6E08"/>
    <w:rsid w:val="005C7A32"/>
    <w:rsid w:val="005C7F2B"/>
    <w:rsid w:val="005D13A8"/>
    <w:rsid w:val="005D26CC"/>
    <w:rsid w:val="005D36B0"/>
    <w:rsid w:val="005D5969"/>
    <w:rsid w:val="005D67E3"/>
    <w:rsid w:val="005D7E69"/>
    <w:rsid w:val="005E287E"/>
    <w:rsid w:val="005E2B9E"/>
    <w:rsid w:val="005E3670"/>
    <w:rsid w:val="005E4614"/>
    <w:rsid w:val="005E4665"/>
    <w:rsid w:val="005E4717"/>
    <w:rsid w:val="005E4B4E"/>
    <w:rsid w:val="005E5835"/>
    <w:rsid w:val="005E73C1"/>
    <w:rsid w:val="005E749A"/>
    <w:rsid w:val="005F0CAB"/>
    <w:rsid w:val="005F1965"/>
    <w:rsid w:val="005F3DE8"/>
    <w:rsid w:val="005F4408"/>
    <w:rsid w:val="005F54E8"/>
    <w:rsid w:val="005F5B78"/>
    <w:rsid w:val="005F6545"/>
    <w:rsid w:val="005F675F"/>
    <w:rsid w:val="005F6DF8"/>
    <w:rsid w:val="005F7154"/>
    <w:rsid w:val="00600072"/>
    <w:rsid w:val="00600C3F"/>
    <w:rsid w:val="00600F68"/>
    <w:rsid w:val="006010DB"/>
    <w:rsid w:val="0060155F"/>
    <w:rsid w:val="006023CA"/>
    <w:rsid w:val="006033FD"/>
    <w:rsid w:val="00605080"/>
    <w:rsid w:val="006053F5"/>
    <w:rsid w:val="00605AB5"/>
    <w:rsid w:val="0060613E"/>
    <w:rsid w:val="00610633"/>
    <w:rsid w:val="0061127E"/>
    <w:rsid w:val="00612B95"/>
    <w:rsid w:val="00613A0B"/>
    <w:rsid w:val="00615D53"/>
    <w:rsid w:val="00616010"/>
    <w:rsid w:val="00616F9E"/>
    <w:rsid w:val="00620A8D"/>
    <w:rsid w:val="0062269F"/>
    <w:rsid w:val="00622A04"/>
    <w:rsid w:val="006234A6"/>
    <w:rsid w:val="0062469B"/>
    <w:rsid w:val="00624E33"/>
    <w:rsid w:val="006255FA"/>
    <w:rsid w:val="0062775F"/>
    <w:rsid w:val="00627C31"/>
    <w:rsid w:val="006312A3"/>
    <w:rsid w:val="00633B03"/>
    <w:rsid w:val="00633CE3"/>
    <w:rsid w:val="006345C5"/>
    <w:rsid w:val="00634F0B"/>
    <w:rsid w:val="00641CD2"/>
    <w:rsid w:val="00641E13"/>
    <w:rsid w:val="006427D8"/>
    <w:rsid w:val="00642B77"/>
    <w:rsid w:val="00643715"/>
    <w:rsid w:val="0064411B"/>
    <w:rsid w:val="00644BD4"/>
    <w:rsid w:val="00645A75"/>
    <w:rsid w:val="00646B1B"/>
    <w:rsid w:val="00646C08"/>
    <w:rsid w:val="006470C3"/>
    <w:rsid w:val="00653BCD"/>
    <w:rsid w:val="00654A84"/>
    <w:rsid w:val="00655326"/>
    <w:rsid w:val="00655F37"/>
    <w:rsid w:val="00656A0E"/>
    <w:rsid w:val="0065715E"/>
    <w:rsid w:val="006608AF"/>
    <w:rsid w:val="00660D8B"/>
    <w:rsid w:val="006620E7"/>
    <w:rsid w:val="00663BCA"/>
    <w:rsid w:val="006640B1"/>
    <w:rsid w:val="0066565C"/>
    <w:rsid w:val="00665F87"/>
    <w:rsid w:val="006661AA"/>
    <w:rsid w:val="00666CA2"/>
    <w:rsid w:val="006670DA"/>
    <w:rsid w:val="0066787F"/>
    <w:rsid w:val="0067061B"/>
    <w:rsid w:val="006710D4"/>
    <w:rsid w:val="00671DC4"/>
    <w:rsid w:val="00675270"/>
    <w:rsid w:val="006756B5"/>
    <w:rsid w:val="00675953"/>
    <w:rsid w:val="0067635B"/>
    <w:rsid w:val="006763E9"/>
    <w:rsid w:val="00676868"/>
    <w:rsid w:val="00677F6E"/>
    <w:rsid w:val="0068052D"/>
    <w:rsid w:val="006830EE"/>
    <w:rsid w:val="0068526B"/>
    <w:rsid w:val="00685CF5"/>
    <w:rsid w:val="00686784"/>
    <w:rsid w:val="00686A1B"/>
    <w:rsid w:val="00686B28"/>
    <w:rsid w:val="006906A0"/>
    <w:rsid w:val="00690DD5"/>
    <w:rsid w:val="00691EA5"/>
    <w:rsid w:val="006929D2"/>
    <w:rsid w:val="006938CB"/>
    <w:rsid w:val="00693934"/>
    <w:rsid w:val="00693FBA"/>
    <w:rsid w:val="006A0831"/>
    <w:rsid w:val="006A0877"/>
    <w:rsid w:val="006A0D7D"/>
    <w:rsid w:val="006A19A9"/>
    <w:rsid w:val="006A2930"/>
    <w:rsid w:val="006A331B"/>
    <w:rsid w:val="006A4183"/>
    <w:rsid w:val="006A50DF"/>
    <w:rsid w:val="006A5D37"/>
    <w:rsid w:val="006A6079"/>
    <w:rsid w:val="006A6AA6"/>
    <w:rsid w:val="006A7CA8"/>
    <w:rsid w:val="006A7EA5"/>
    <w:rsid w:val="006B0A08"/>
    <w:rsid w:val="006B3FD1"/>
    <w:rsid w:val="006B498D"/>
    <w:rsid w:val="006B49A5"/>
    <w:rsid w:val="006B54E3"/>
    <w:rsid w:val="006B7FC4"/>
    <w:rsid w:val="006C0A7D"/>
    <w:rsid w:val="006C183C"/>
    <w:rsid w:val="006C19E2"/>
    <w:rsid w:val="006C2C8E"/>
    <w:rsid w:val="006C3E53"/>
    <w:rsid w:val="006C4EB6"/>
    <w:rsid w:val="006C5108"/>
    <w:rsid w:val="006C5892"/>
    <w:rsid w:val="006C6A37"/>
    <w:rsid w:val="006C6DE0"/>
    <w:rsid w:val="006C71ED"/>
    <w:rsid w:val="006C73F0"/>
    <w:rsid w:val="006D086C"/>
    <w:rsid w:val="006D1D9F"/>
    <w:rsid w:val="006D2521"/>
    <w:rsid w:val="006D2FE9"/>
    <w:rsid w:val="006D393C"/>
    <w:rsid w:val="006D4004"/>
    <w:rsid w:val="006D4D2B"/>
    <w:rsid w:val="006D573E"/>
    <w:rsid w:val="006E13D3"/>
    <w:rsid w:val="006E161E"/>
    <w:rsid w:val="006E2083"/>
    <w:rsid w:val="006E2814"/>
    <w:rsid w:val="006E2B0A"/>
    <w:rsid w:val="006E2EAA"/>
    <w:rsid w:val="006E3666"/>
    <w:rsid w:val="006E41DB"/>
    <w:rsid w:val="006E4D20"/>
    <w:rsid w:val="006E6936"/>
    <w:rsid w:val="006F04BC"/>
    <w:rsid w:val="006F08E5"/>
    <w:rsid w:val="006F0CDE"/>
    <w:rsid w:val="006F2737"/>
    <w:rsid w:val="006F2A97"/>
    <w:rsid w:val="006F31D8"/>
    <w:rsid w:val="006F5FB3"/>
    <w:rsid w:val="006F680C"/>
    <w:rsid w:val="006F6B69"/>
    <w:rsid w:val="006F7400"/>
    <w:rsid w:val="006F7735"/>
    <w:rsid w:val="0070112F"/>
    <w:rsid w:val="00702186"/>
    <w:rsid w:val="00702502"/>
    <w:rsid w:val="007027F1"/>
    <w:rsid w:val="007047C0"/>
    <w:rsid w:val="00704FDA"/>
    <w:rsid w:val="00705A5A"/>
    <w:rsid w:val="00707462"/>
    <w:rsid w:val="007101D6"/>
    <w:rsid w:val="00711054"/>
    <w:rsid w:val="007114EC"/>
    <w:rsid w:val="007120A1"/>
    <w:rsid w:val="00712BCC"/>
    <w:rsid w:val="00713FFE"/>
    <w:rsid w:val="00715A04"/>
    <w:rsid w:val="00715D3E"/>
    <w:rsid w:val="00716FF7"/>
    <w:rsid w:val="007171CC"/>
    <w:rsid w:val="00717AAA"/>
    <w:rsid w:val="00721EAC"/>
    <w:rsid w:val="00721F0A"/>
    <w:rsid w:val="00723201"/>
    <w:rsid w:val="007232D3"/>
    <w:rsid w:val="007238F9"/>
    <w:rsid w:val="00724A6F"/>
    <w:rsid w:val="00724C7B"/>
    <w:rsid w:val="0072514D"/>
    <w:rsid w:val="00725E78"/>
    <w:rsid w:val="0072670F"/>
    <w:rsid w:val="00730FD3"/>
    <w:rsid w:val="007314D1"/>
    <w:rsid w:val="00731555"/>
    <w:rsid w:val="00732AD2"/>
    <w:rsid w:val="00732C4E"/>
    <w:rsid w:val="00733565"/>
    <w:rsid w:val="00733B96"/>
    <w:rsid w:val="00734411"/>
    <w:rsid w:val="00734556"/>
    <w:rsid w:val="00734F1F"/>
    <w:rsid w:val="00735357"/>
    <w:rsid w:val="00735388"/>
    <w:rsid w:val="007357BE"/>
    <w:rsid w:val="00736481"/>
    <w:rsid w:val="007364E3"/>
    <w:rsid w:val="00740403"/>
    <w:rsid w:val="00740EC0"/>
    <w:rsid w:val="00743D82"/>
    <w:rsid w:val="00743FD7"/>
    <w:rsid w:val="007441ED"/>
    <w:rsid w:val="00746775"/>
    <w:rsid w:val="007472AF"/>
    <w:rsid w:val="0075144D"/>
    <w:rsid w:val="0075170F"/>
    <w:rsid w:val="00752DFE"/>
    <w:rsid w:val="00752F57"/>
    <w:rsid w:val="00754999"/>
    <w:rsid w:val="00754B17"/>
    <w:rsid w:val="00755BC8"/>
    <w:rsid w:val="00755C97"/>
    <w:rsid w:val="00756053"/>
    <w:rsid w:val="00756A1B"/>
    <w:rsid w:val="00757146"/>
    <w:rsid w:val="00760A6C"/>
    <w:rsid w:val="00761581"/>
    <w:rsid w:val="00762E95"/>
    <w:rsid w:val="0076415D"/>
    <w:rsid w:val="00764CD1"/>
    <w:rsid w:val="00766AF9"/>
    <w:rsid w:val="00770022"/>
    <w:rsid w:val="0077195A"/>
    <w:rsid w:val="0077366D"/>
    <w:rsid w:val="00773861"/>
    <w:rsid w:val="00773A9B"/>
    <w:rsid w:val="00775111"/>
    <w:rsid w:val="00776DD5"/>
    <w:rsid w:val="0077778B"/>
    <w:rsid w:val="007812FE"/>
    <w:rsid w:val="0078143A"/>
    <w:rsid w:val="00781B37"/>
    <w:rsid w:val="00781DB7"/>
    <w:rsid w:val="00782273"/>
    <w:rsid w:val="00783485"/>
    <w:rsid w:val="00785278"/>
    <w:rsid w:val="00786EE8"/>
    <w:rsid w:val="00792D99"/>
    <w:rsid w:val="00794A4A"/>
    <w:rsid w:val="00794FD7"/>
    <w:rsid w:val="007957A3"/>
    <w:rsid w:val="00796020"/>
    <w:rsid w:val="00796167"/>
    <w:rsid w:val="0079641B"/>
    <w:rsid w:val="00796782"/>
    <w:rsid w:val="00796EC7"/>
    <w:rsid w:val="007978CF"/>
    <w:rsid w:val="00797D92"/>
    <w:rsid w:val="007A0A02"/>
    <w:rsid w:val="007A21AB"/>
    <w:rsid w:val="007A2469"/>
    <w:rsid w:val="007A28A0"/>
    <w:rsid w:val="007A2D96"/>
    <w:rsid w:val="007A3C70"/>
    <w:rsid w:val="007A3D24"/>
    <w:rsid w:val="007A459F"/>
    <w:rsid w:val="007A487A"/>
    <w:rsid w:val="007A4BB3"/>
    <w:rsid w:val="007A4D0B"/>
    <w:rsid w:val="007A5554"/>
    <w:rsid w:val="007A7114"/>
    <w:rsid w:val="007B155C"/>
    <w:rsid w:val="007B1B95"/>
    <w:rsid w:val="007B2740"/>
    <w:rsid w:val="007B279D"/>
    <w:rsid w:val="007B2DAD"/>
    <w:rsid w:val="007B3959"/>
    <w:rsid w:val="007B4B5C"/>
    <w:rsid w:val="007B4FAD"/>
    <w:rsid w:val="007B5483"/>
    <w:rsid w:val="007B6633"/>
    <w:rsid w:val="007B6D45"/>
    <w:rsid w:val="007B6DA3"/>
    <w:rsid w:val="007B78F3"/>
    <w:rsid w:val="007C1C80"/>
    <w:rsid w:val="007C3C23"/>
    <w:rsid w:val="007C523A"/>
    <w:rsid w:val="007D0F79"/>
    <w:rsid w:val="007D147B"/>
    <w:rsid w:val="007D3A89"/>
    <w:rsid w:val="007D6274"/>
    <w:rsid w:val="007D7514"/>
    <w:rsid w:val="007E017B"/>
    <w:rsid w:val="007E0E48"/>
    <w:rsid w:val="007E0F0F"/>
    <w:rsid w:val="007E21D5"/>
    <w:rsid w:val="007E2205"/>
    <w:rsid w:val="007E467A"/>
    <w:rsid w:val="007E6571"/>
    <w:rsid w:val="007E70AE"/>
    <w:rsid w:val="007F01E8"/>
    <w:rsid w:val="007F59EB"/>
    <w:rsid w:val="007F69B8"/>
    <w:rsid w:val="007F6E24"/>
    <w:rsid w:val="007F7242"/>
    <w:rsid w:val="007F789A"/>
    <w:rsid w:val="007F7C46"/>
    <w:rsid w:val="00800011"/>
    <w:rsid w:val="00800D84"/>
    <w:rsid w:val="00801131"/>
    <w:rsid w:val="00801676"/>
    <w:rsid w:val="00801A76"/>
    <w:rsid w:val="00801AE5"/>
    <w:rsid w:val="00801DFB"/>
    <w:rsid w:val="008032D8"/>
    <w:rsid w:val="00805220"/>
    <w:rsid w:val="0080530E"/>
    <w:rsid w:val="00805856"/>
    <w:rsid w:val="008070C2"/>
    <w:rsid w:val="00811373"/>
    <w:rsid w:val="0081254F"/>
    <w:rsid w:val="00812BD4"/>
    <w:rsid w:val="00812CB3"/>
    <w:rsid w:val="00813523"/>
    <w:rsid w:val="00813BA8"/>
    <w:rsid w:val="00814CCF"/>
    <w:rsid w:val="008152B7"/>
    <w:rsid w:val="008156DE"/>
    <w:rsid w:val="00816016"/>
    <w:rsid w:val="008161FE"/>
    <w:rsid w:val="00820A89"/>
    <w:rsid w:val="008219D5"/>
    <w:rsid w:val="00822477"/>
    <w:rsid w:val="00822602"/>
    <w:rsid w:val="00822DB3"/>
    <w:rsid w:val="008254E5"/>
    <w:rsid w:val="0082594B"/>
    <w:rsid w:val="008267DA"/>
    <w:rsid w:val="008269B9"/>
    <w:rsid w:val="00827A53"/>
    <w:rsid w:val="00827E00"/>
    <w:rsid w:val="0083016F"/>
    <w:rsid w:val="0083128D"/>
    <w:rsid w:val="00833E07"/>
    <w:rsid w:val="008361A6"/>
    <w:rsid w:val="00836B50"/>
    <w:rsid w:val="00837578"/>
    <w:rsid w:val="008406F6"/>
    <w:rsid w:val="008412C1"/>
    <w:rsid w:val="00842A72"/>
    <w:rsid w:val="008441FA"/>
    <w:rsid w:val="00844951"/>
    <w:rsid w:val="00846D25"/>
    <w:rsid w:val="008473E5"/>
    <w:rsid w:val="008519C7"/>
    <w:rsid w:val="00852E2D"/>
    <w:rsid w:val="00853C5D"/>
    <w:rsid w:val="00854585"/>
    <w:rsid w:val="008548D8"/>
    <w:rsid w:val="00854CBF"/>
    <w:rsid w:val="0085697C"/>
    <w:rsid w:val="0085793B"/>
    <w:rsid w:val="00860530"/>
    <w:rsid w:val="00861FC9"/>
    <w:rsid w:val="00862868"/>
    <w:rsid w:val="0086372F"/>
    <w:rsid w:val="008655CC"/>
    <w:rsid w:val="00865D7E"/>
    <w:rsid w:val="00865F32"/>
    <w:rsid w:val="00867042"/>
    <w:rsid w:val="00867B1E"/>
    <w:rsid w:val="008727E9"/>
    <w:rsid w:val="00872DE8"/>
    <w:rsid w:val="008740F7"/>
    <w:rsid w:val="008764ED"/>
    <w:rsid w:val="00876610"/>
    <w:rsid w:val="008768AE"/>
    <w:rsid w:val="00876DDC"/>
    <w:rsid w:val="0088022C"/>
    <w:rsid w:val="00881380"/>
    <w:rsid w:val="00881A32"/>
    <w:rsid w:val="00882A41"/>
    <w:rsid w:val="0088311B"/>
    <w:rsid w:val="00883E2A"/>
    <w:rsid w:val="0088446B"/>
    <w:rsid w:val="008855BA"/>
    <w:rsid w:val="00886481"/>
    <w:rsid w:val="008866F3"/>
    <w:rsid w:val="00886A51"/>
    <w:rsid w:val="00886B0E"/>
    <w:rsid w:val="00891167"/>
    <w:rsid w:val="008917B7"/>
    <w:rsid w:val="0089195F"/>
    <w:rsid w:val="00892327"/>
    <w:rsid w:val="008929FA"/>
    <w:rsid w:val="00893360"/>
    <w:rsid w:val="00894203"/>
    <w:rsid w:val="00895E40"/>
    <w:rsid w:val="0089619F"/>
    <w:rsid w:val="00896DD4"/>
    <w:rsid w:val="008A1C09"/>
    <w:rsid w:val="008A1C0E"/>
    <w:rsid w:val="008A2E6A"/>
    <w:rsid w:val="008A46BD"/>
    <w:rsid w:val="008A48BB"/>
    <w:rsid w:val="008A638F"/>
    <w:rsid w:val="008B0DB7"/>
    <w:rsid w:val="008B1298"/>
    <w:rsid w:val="008B2E06"/>
    <w:rsid w:val="008B3F87"/>
    <w:rsid w:val="008B5605"/>
    <w:rsid w:val="008B561B"/>
    <w:rsid w:val="008B5A15"/>
    <w:rsid w:val="008B6CE1"/>
    <w:rsid w:val="008C288E"/>
    <w:rsid w:val="008C4597"/>
    <w:rsid w:val="008C631C"/>
    <w:rsid w:val="008C7B0A"/>
    <w:rsid w:val="008D338A"/>
    <w:rsid w:val="008D3E06"/>
    <w:rsid w:val="008D434E"/>
    <w:rsid w:val="008D4946"/>
    <w:rsid w:val="008D53B1"/>
    <w:rsid w:val="008D6D43"/>
    <w:rsid w:val="008E1A6E"/>
    <w:rsid w:val="008E1ECD"/>
    <w:rsid w:val="008E27D9"/>
    <w:rsid w:val="008E3293"/>
    <w:rsid w:val="008E6838"/>
    <w:rsid w:val="008E6AD9"/>
    <w:rsid w:val="008F2051"/>
    <w:rsid w:val="008F24CF"/>
    <w:rsid w:val="008F2B01"/>
    <w:rsid w:val="008F35F4"/>
    <w:rsid w:val="009030EE"/>
    <w:rsid w:val="009036BD"/>
    <w:rsid w:val="00903A42"/>
    <w:rsid w:val="00904549"/>
    <w:rsid w:val="009060E6"/>
    <w:rsid w:val="009100EC"/>
    <w:rsid w:val="0091059B"/>
    <w:rsid w:val="0091133E"/>
    <w:rsid w:val="00911F14"/>
    <w:rsid w:val="009122B4"/>
    <w:rsid w:val="00912AE6"/>
    <w:rsid w:val="009131A1"/>
    <w:rsid w:val="009133BB"/>
    <w:rsid w:val="00913419"/>
    <w:rsid w:val="00913745"/>
    <w:rsid w:val="00915624"/>
    <w:rsid w:val="00916DCC"/>
    <w:rsid w:val="009176AD"/>
    <w:rsid w:val="009178EE"/>
    <w:rsid w:val="00917B38"/>
    <w:rsid w:val="009208F7"/>
    <w:rsid w:val="009210FE"/>
    <w:rsid w:val="00921479"/>
    <w:rsid w:val="009230C4"/>
    <w:rsid w:val="009235FE"/>
    <w:rsid w:val="00924824"/>
    <w:rsid w:val="00924EB4"/>
    <w:rsid w:val="0092519F"/>
    <w:rsid w:val="009255EC"/>
    <w:rsid w:val="009330DF"/>
    <w:rsid w:val="00933194"/>
    <w:rsid w:val="00933641"/>
    <w:rsid w:val="00936B00"/>
    <w:rsid w:val="009412CB"/>
    <w:rsid w:val="00941776"/>
    <w:rsid w:val="009434D3"/>
    <w:rsid w:val="00943631"/>
    <w:rsid w:val="00943C57"/>
    <w:rsid w:val="0094551A"/>
    <w:rsid w:val="00945F95"/>
    <w:rsid w:val="009476E4"/>
    <w:rsid w:val="00950F18"/>
    <w:rsid w:val="00954364"/>
    <w:rsid w:val="009545C0"/>
    <w:rsid w:val="009545CA"/>
    <w:rsid w:val="00955E01"/>
    <w:rsid w:val="009560A2"/>
    <w:rsid w:val="00960E2E"/>
    <w:rsid w:val="00961623"/>
    <w:rsid w:val="009630F7"/>
    <w:rsid w:val="00963659"/>
    <w:rsid w:val="00963D4F"/>
    <w:rsid w:val="00964D9B"/>
    <w:rsid w:val="009670B3"/>
    <w:rsid w:val="0096771A"/>
    <w:rsid w:val="00970AA9"/>
    <w:rsid w:val="00972EDE"/>
    <w:rsid w:val="009732D5"/>
    <w:rsid w:val="00973EBC"/>
    <w:rsid w:val="00973EDE"/>
    <w:rsid w:val="009745A3"/>
    <w:rsid w:val="00975AA5"/>
    <w:rsid w:val="0097749B"/>
    <w:rsid w:val="00980250"/>
    <w:rsid w:val="009812AB"/>
    <w:rsid w:val="00981D4C"/>
    <w:rsid w:val="00981E39"/>
    <w:rsid w:val="0098241A"/>
    <w:rsid w:val="00982888"/>
    <w:rsid w:val="009830C8"/>
    <w:rsid w:val="00983A31"/>
    <w:rsid w:val="009840BC"/>
    <w:rsid w:val="009849E6"/>
    <w:rsid w:val="009860FA"/>
    <w:rsid w:val="00986240"/>
    <w:rsid w:val="0098625A"/>
    <w:rsid w:val="00987134"/>
    <w:rsid w:val="00990AD8"/>
    <w:rsid w:val="00991FEB"/>
    <w:rsid w:val="00992417"/>
    <w:rsid w:val="00992B5D"/>
    <w:rsid w:val="00995A1D"/>
    <w:rsid w:val="00997757"/>
    <w:rsid w:val="009A02FA"/>
    <w:rsid w:val="009A0FDA"/>
    <w:rsid w:val="009A20BB"/>
    <w:rsid w:val="009A3A42"/>
    <w:rsid w:val="009A3B84"/>
    <w:rsid w:val="009A6047"/>
    <w:rsid w:val="009A75E6"/>
    <w:rsid w:val="009A7E41"/>
    <w:rsid w:val="009B1F43"/>
    <w:rsid w:val="009B1F6C"/>
    <w:rsid w:val="009B3266"/>
    <w:rsid w:val="009B42C9"/>
    <w:rsid w:val="009B4C05"/>
    <w:rsid w:val="009B5B01"/>
    <w:rsid w:val="009B5EED"/>
    <w:rsid w:val="009B6423"/>
    <w:rsid w:val="009B6BE5"/>
    <w:rsid w:val="009C0995"/>
    <w:rsid w:val="009C0E2D"/>
    <w:rsid w:val="009C3E48"/>
    <w:rsid w:val="009C4969"/>
    <w:rsid w:val="009C4BE5"/>
    <w:rsid w:val="009C54DC"/>
    <w:rsid w:val="009C67BA"/>
    <w:rsid w:val="009C6F3E"/>
    <w:rsid w:val="009C7144"/>
    <w:rsid w:val="009D037B"/>
    <w:rsid w:val="009D0B65"/>
    <w:rsid w:val="009D110F"/>
    <w:rsid w:val="009D165C"/>
    <w:rsid w:val="009D2368"/>
    <w:rsid w:val="009D2512"/>
    <w:rsid w:val="009D2769"/>
    <w:rsid w:val="009D3E7B"/>
    <w:rsid w:val="009D3EFF"/>
    <w:rsid w:val="009D4BFC"/>
    <w:rsid w:val="009D7ED6"/>
    <w:rsid w:val="009E265F"/>
    <w:rsid w:val="009E4F15"/>
    <w:rsid w:val="009F1736"/>
    <w:rsid w:val="009F17DD"/>
    <w:rsid w:val="009F3397"/>
    <w:rsid w:val="009F37FD"/>
    <w:rsid w:val="009F410B"/>
    <w:rsid w:val="009F5FD7"/>
    <w:rsid w:val="009F7238"/>
    <w:rsid w:val="009F7BBF"/>
    <w:rsid w:val="00A00F60"/>
    <w:rsid w:val="00A01273"/>
    <w:rsid w:val="00A03CFE"/>
    <w:rsid w:val="00A03E90"/>
    <w:rsid w:val="00A04150"/>
    <w:rsid w:val="00A047D3"/>
    <w:rsid w:val="00A05755"/>
    <w:rsid w:val="00A06096"/>
    <w:rsid w:val="00A1039D"/>
    <w:rsid w:val="00A110B3"/>
    <w:rsid w:val="00A1259D"/>
    <w:rsid w:val="00A1275E"/>
    <w:rsid w:val="00A12B45"/>
    <w:rsid w:val="00A14394"/>
    <w:rsid w:val="00A14CB6"/>
    <w:rsid w:val="00A15529"/>
    <w:rsid w:val="00A1555B"/>
    <w:rsid w:val="00A15DF7"/>
    <w:rsid w:val="00A163F2"/>
    <w:rsid w:val="00A1695E"/>
    <w:rsid w:val="00A16CE2"/>
    <w:rsid w:val="00A20098"/>
    <w:rsid w:val="00A204E7"/>
    <w:rsid w:val="00A20E68"/>
    <w:rsid w:val="00A213F5"/>
    <w:rsid w:val="00A22139"/>
    <w:rsid w:val="00A23FD0"/>
    <w:rsid w:val="00A24C8E"/>
    <w:rsid w:val="00A24DDB"/>
    <w:rsid w:val="00A257B4"/>
    <w:rsid w:val="00A258E4"/>
    <w:rsid w:val="00A25BD4"/>
    <w:rsid w:val="00A316DC"/>
    <w:rsid w:val="00A3221F"/>
    <w:rsid w:val="00A32FE3"/>
    <w:rsid w:val="00A40FDF"/>
    <w:rsid w:val="00A41CBC"/>
    <w:rsid w:val="00A41CEC"/>
    <w:rsid w:val="00A420E1"/>
    <w:rsid w:val="00A4310A"/>
    <w:rsid w:val="00A43410"/>
    <w:rsid w:val="00A46F48"/>
    <w:rsid w:val="00A479CA"/>
    <w:rsid w:val="00A5059F"/>
    <w:rsid w:val="00A51C66"/>
    <w:rsid w:val="00A5226B"/>
    <w:rsid w:val="00A52314"/>
    <w:rsid w:val="00A54C3D"/>
    <w:rsid w:val="00A558E3"/>
    <w:rsid w:val="00A558F1"/>
    <w:rsid w:val="00A55AE8"/>
    <w:rsid w:val="00A60288"/>
    <w:rsid w:val="00A60706"/>
    <w:rsid w:val="00A60B9A"/>
    <w:rsid w:val="00A62D4E"/>
    <w:rsid w:val="00A63317"/>
    <w:rsid w:val="00A63B0E"/>
    <w:rsid w:val="00A646EC"/>
    <w:rsid w:val="00A64C57"/>
    <w:rsid w:val="00A660DA"/>
    <w:rsid w:val="00A669C6"/>
    <w:rsid w:val="00A66C60"/>
    <w:rsid w:val="00A67219"/>
    <w:rsid w:val="00A674B5"/>
    <w:rsid w:val="00A721F2"/>
    <w:rsid w:val="00A7342E"/>
    <w:rsid w:val="00A73532"/>
    <w:rsid w:val="00A73CCE"/>
    <w:rsid w:val="00A74072"/>
    <w:rsid w:val="00A743BF"/>
    <w:rsid w:val="00A7486F"/>
    <w:rsid w:val="00A76515"/>
    <w:rsid w:val="00A77BFD"/>
    <w:rsid w:val="00A77F0E"/>
    <w:rsid w:val="00A80012"/>
    <w:rsid w:val="00A81FA7"/>
    <w:rsid w:val="00A82539"/>
    <w:rsid w:val="00A82A85"/>
    <w:rsid w:val="00A8302A"/>
    <w:rsid w:val="00A8355A"/>
    <w:rsid w:val="00A8495B"/>
    <w:rsid w:val="00A8505B"/>
    <w:rsid w:val="00A8553F"/>
    <w:rsid w:val="00A9018A"/>
    <w:rsid w:val="00A909C5"/>
    <w:rsid w:val="00A92595"/>
    <w:rsid w:val="00A937F3"/>
    <w:rsid w:val="00A943CA"/>
    <w:rsid w:val="00A95B90"/>
    <w:rsid w:val="00A95D51"/>
    <w:rsid w:val="00A968AB"/>
    <w:rsid w:val="00A97B21"/>
    <w:rsid w:val="00AA093B"/>
    <w:rsid w:val="00AA1970"/>
    <w:rsid w:val="00AA1A1B"/>
    <w:rsid w:val="00AA27BE"/>
    <w:rsid w:val="00AA2CDB"/>
    <w:rsid w:val="00AA2F2A"/>
    <w:rsid w:val="00AA3135"/>
    <w:rsid w:val="00AA3EAE"/>
    <w:rsid w:val="00AA4145"/>
    <w:rsid w:val="00AA4BAF"/>
    <w:rsid w:val="00AA4EFC"/>
    <w:rsid w:val="00AA4F5B"/>
    <w:rsid w:val="00AA53CB"/>
    <w:rsid w:val="00AA5565"/>
    <w:rsid w:val="00AA6737"/>
    <w:rsid w:val="00AA6944"/>
    <w:rsid w:val="00AA6AE9"/>
    <w:rsid w:val="00AA6E9A"/>
    <w:rsid w:val="00AB1DEF"/>
    <w:rsid w:val="00AB38A6"/>
    <w:rsid w:val="00AB4456"/>
    <w:rsid w:val="00AB779F"/>
    <w:rsid w:val="00AC034E"/>
    <w:rsid w:val="00AC0530"/>
    <w:rsid w:val="00AC1680"/>
    <w:rsid w:val="00AC1D30"/>
    <w:rsid w:val="00AC3F20"/>
    <w:rsid w:val="00AC47E5"/>
    <w:rsid w:val="00AC4B7D"/>
    <w:rsid w:val="00AC4BFF"/>
    <w:rsid w:val="00AC5674"/>
    <w:rsid w:val="00AC6441"/>
    <w:rsid w:val="00AC666A"/>
    <w:rsid w:val="00AC696F"/>
    <w:rsid w:val="00AC741F"/>
    <w:rsid w:val="00AC7959"/>
    <w:rsid w:val="00AC7AF3"/>
    <w:rsid w:val="00AD02FE"/>
    <w:rsid w:val="00AD03ED"/>
    <w:rsid w:val="00AD08C0"/>
    <w:rsid w:val="00AD154D"/>
    <w:rsid w:val="00AD6A1A"/>
    <w:rsid w:val="00AD7615"/>
    <w:rsid w:val="00AD7A35"/>
    <w:rsid w:val="00AE19D7"/>
    <w:rsid w:val="00AE366B"/>
    <w:rsid w:val="00AE37B7"/>
    <w:rsid w:val="00AE4510"/>
    <w:rsid w:val="00AE65DF"/>
    <w:rsid w:val="00AE75B7"/>
    <w:rsid w:val="00AF0D5E"/>
    <w:rsid w:val="00AF78AD"/>
    <w:rsid w:val="00B0183B"/>
    <w:rsid w:val="00B01CCC"/>
    <w:rsid w:val="00B01CF0"/>
    <w:rsid w:val="00B01D1E"/>
    <w:rsid w:val="00B02164"/>
    <w:rsid w:val="00B06942"/>
    <w:rsid w:val="00B06DF8"/>
    <w:rsid w:val="00B11866"/>
    <w:rsid w:val="00B12F64"/>
    <w:rsid w:val="00B14583"/>
    <w:rsid w:val="00B1491B"/>
    <w:rsid w:val="00B21C36"/>
    <w:rsid w:val="00B21E12"/>
    <w:rsid w:val="00B21F8B"/>
    <w:rsid w:val="00B2227D"/>
    <w:rsid w:val="00B27C4B"/>
    <w:rsid w:val="00B303EF"/>
    <w:rsid w:val="00B30DE4"/>
    <w:rsid w:val="00B32552"/>
    <w:rsid w:val="00B341E1"/>
    <w:rsid w:val="00B344BD"/>
    <w:rsid w:val="00B34B32"/>
    <w:rsid w:val="00B350DF"/>
    <w:rsid w:val="00B35CAE"/>
    <w:rsid w:val="00B37723"/>
    <w:rsid w:val="00B40350"/>
    <w:rsid w:val="00B40739"/>
    <w:rsid w:val="00B415F6"/>
    <w:rsid w:val="00B44030"/>
    <w:rsid w:val="00B446F5"/>
    <w:rsid w:val="00B44823"/>
    <w:rsid w:val="00B54C3D"/>
    <w:rsid w:val="00B56A20"/>
    <w:rsid w:val="00B57B5A"/>
    <w:rsid w:val="00B6011C"/>
    <w:rsid w:val="00B61F5A"/>
    <w:rsid w:val="00B62063"/>
    <w:rsid w:val="00B62151"/>
    <w:rsid w:val="00B647F5"/>
    <w:rsid w:val="00B64F22"/>
    <w:rsid w:val="00B65A0D"/>
    <w:rsid w:val="00B65AB8"/>
    <w:rsid w:val="00B65DC8"/>
    <w:rsid w:val="00B663FC"/>
    <w:rsid w:val="00B667AD"/>
    <w:rsid w:val="00B66846"/>
    <w:rsid w:val="00B66E2C"/>
    <w:rsid w:val="00B67D2B"/>
    <w:rsid w:val="00B7125F"/>
    <w:rsid w:val="00B73194"/>
    <w:rsid w:val="00B75CD5"/>
    <w:rsid w:val="00B75F93"/>
    <w:rsid w:val="00B76467"/>
    <w:rsid w:val="00B7783A"/>
    <w:rsid w:val="00B77B89"/>
    <w:rsid w:val="00B812F3"/>
    <w:rsid w:val="00B81908"/>
    <w:rsid w:val="00B820B0"/>
    <w:rsid w:val="00B83EB8"/>
    <w:rsid w:val="00B843B2"/>
    <w:rsid w:val="00B84D0B"/>
    <w:rsid w:val="00B8556D"/>
    <w:rsid w:val="00B85743"/>
    <w:rsid w:val="00B872EF"/>
    <w:rsid w:val="00B875DD"/>
    <w:rsid w:val="00B87B3D"/>
    <w:rsid w:val="00B91291"/>
    <w:rsid w:val="00B92876"/>
    <w:rsid w:val="00B93BC8"/>
    <w:rsid w:val="00B95015"/>
    <w:rsid w:val="00B962E2"/>
    <w:rsid w:val="00B97843"/>
    <w:rsid w:val="00BA08A8"/>
    <w:rsid w:val="00BA1896"/>
    <w:rsid w:val="00BA18D5"/>
    <w:rsid w:val="00BA2955"/>
    <w:rsid w:val="00BA37BA"/>
    <w:rsid w:val="00BA3849"/>
    <w:rsid w:val="00BA418A"/>
    <w:rsid w:val="00BA43F2"/>
    <w:rsid w:val="00BA4800"/>
    <w:rsid w:val="00BA50ED"/>
    <w:rsid w:val="00BA6CBE"/>
    <w:rsid w:val="00BA6DA5"/>
    <w:rsid w:val="00BA6F3A"/>
    <w:rsid w:val="00BA734F"/>
    <w:rsid w:val="00BA7882"/>
    <w:rsid w:val="00BA798C"/>
    <w:rsid w:val="00BB4369"/>
    <w:rsid w:val="00BB47BA"/>
    <w:rsid w:val="00BB48A8"/>
    <w:rsid w:val="00BB4ECA"/>
    <w:rsid w:val="00BB4F6D"/>
    <w:rsid w:val="00BB536F"/>
    <w:rsid w:val="00BB6D3F"/>
    <w:rsid w:val="00BB6DCD"/>
    <w:rsid w:val="00BB6DEE"/>
    <w:rsid w:val="00BB7410"/>
    <w:rsid w:val="00BB7766"/>
    <w:rsid w:val="00BC001F"/>
    <w:rsid w:val="00BC07BF"/>
    <w:rsid w:val="00BC0898"/>
    <w:rsid w:val="00BC0AB9"/>
    <w:rsid w:val="00BC0C4B"/>
    <w:rsid w:val="00BC10AF"/>
    <w:rsid w:val="00BC1189"/>
    <w:rsid w:val="00BC1EFF"/>
    <w:rsid w:val="00BC5292"/>
    <w:rsid w:val="00BC54B6"/>
    <w:rsid w:val="00BC57B2"/>
    <w:rsid w:val="00BC63D1"/>
    <w:rsid w:val="00BC6787"/>
    <w:rsid w:val="00BD16EA"/>
    <w:rsid w:val="00BD1EF1"/>
    <w:rsid w:val="00BD241F"/>
    <w:rsid w:val="00BD25D2"/>
    <w:rsid w:val="00BD32B1"/>
    <w:rsid w:val="00BD35A5"/>
    <w:rsid w:val="00BD462B"/>
    <w:rsid w:val="00BD4909"/>
    <w:rsid w:val="00BD5350"/>
    <w:rsid w:val="00BD5C97"/>
    <w:rsid w:val="00BD77F6"/>
    <w:rsid w:val="00BD7C06"/>
    <w:rsid w:val="00BD7C0C"/>
    <w:rsid w:val="00BE189E"/>
    <w:rsid w:val="00BE2B51"/>
    <w:rsid w:val="00BE592E"/>
    <w:rsid w:val="00BE75A5"/>
    <w:rsid w:val="00BF0104"/>
    <w:rsid w:val="00BF0901"/>
    <w:rsid w:val="00BF101D"/>
    <w:rsid w:val="00BF2481"/>
    <w:rsid w:val="00BF324D"/>
    <w:rsid w:val="00BF6000"/>
    <w:rsid w:val="00BF7269"/>
    <w:rsid w:val="00BF7968"/>
    <w:rsid w:val="00C00085"/>
    <w:rsid w:val="00C003DE"/>
    <w:rsid w:val="00C0046A"/>
    <w:rsid w:val="00C0205F"/>
    <w:rsid w:val="00C02AE6"/>
    <w:rsid w:val="00C03D7D"/>
    <w:rsid w:val="00C03E49"/>
    <w:rsid w:val="00C044D4"/>
    <w:rsid w:val="00C047A5"/>
    <w:rsid w:val="00C04B50"/>
    <w:rsid w:val="00C0562B"/>
    <w:rsid w:val="00C05DEF"/>
    <w:rsid w:val="00C063DD"/>
    <w:rsid w:val="00C066A6"/>
    <w:rsid w:val="00C11491"/>
    <w:rsid w:val="00C11948"/>
    <w:rsid w:val="00C120E9"/>
    <w:rsid w:val="00C125E7"/>
    <w:rsid w:val="00C12E1A"/>
    <w:rsid w:val="00C12EC4"/>
    <w:rsid w:val="00C151BC"/>
    <w:rsid w:val="00C16995"/>
    <w:rsid w:val="00C16DA1"/>
    <w:rsid w:val="00C17204"/>
    <w:rsid w:val="00C173C7"/>
    <w:rsid w:val="00C173F1"/>
    <w:rsid w:val="00C177D5"/>
    <w:rsid w:val="00C17DBF"/>
    <w:rsid w:val="00C21266"/>
    <w:rsid w:val="00C215FE"/>
    <w:rsid w:val="00C2366B"/>
    <w:rsid w:val="00C23C1D"/>
    <w:rsid w:val="00C24D83"/>
    <w:rsid w:val="00C25171"/>
    <w:rsid w:val="00C2522C"/>
    <w:rsid w:val="00C25345"/>
    <w:rsid w:val="00C25D59"/>
    <w:rsid w:val="00C26157"/>
    <w:rsid w:val="00C31D5B"/>
    <w:rsid w:val="00C326F8"/>
    <w:rsid w:val="00C337BE"/>
    <w:rsid w:val="00C33DC5"/>
    <w:rsid w:val="00C359FA"/>
    <w:rsid w:val="00C36CF2"/>
    <w:rsid w:val="00C4037F"/>
    <w:rsid w:val="00C4080F"/>
    <w:rsid w:val="00C411D7"/>
    <w:rsid w:val="00C42249"/>
    <w:rsid w:val="00C45106"/>
    <w:rsid w:val="00C4556D"/>
    <w:rsid w:val="00C465B8"/>
    <w:rsid w:val="00C4687E"/>
    <w:rsid w:val="00C470DA"/>
    <w:rsid w:val="00C47BEE"/>
    <w:rsid w:val="00C47C71"/>
    <w:rsid w:val="00C47DBD"/>
    <w:rsid w:val="00C5127B"/>
    <w:rsid w:val="00C5210F"/>
    <w:rsid w:val="00C5286F"/>
    <w:rsid w:val="00C53243"/>
    <w:rsid w:val="00C546D3"/>
    <w:rsid w:val="00C55902"/>
    <w:rsid w:val="00C56894"/>
    <w:rsid w:val="00C56A1D"/>
    <w:rsid w:val="00C62933"/>
    <w:rsid w:val="00C632F7"/>
    <w:rsid w:val="00C63640"/>
    <w:rsid w:val="00C640EA"/>
    <w:rsid w:val="00C64FB3"/>
    <w:rsid w:val="00C657AC"/>
    <w:rsid w:val="00C660D4"/>
    <w:rsid w:val="00C6627C"/>
    <w:rsid w:val="00C662E0"/>
    <w:rsid w:val="00C67F37"/>
    <w:rsid w:val="00C72293"/>
    <w:rsid w:val="00C72760"/>
    <w:rsid w:val="00C72813"/>
    <w:rsid w:val="00C73475"/>
    <w:rsid w:val="00C73BC7"/>
    <w:rsid w:val="00C75A90"/>
    <w:rsid w:val="00C75F1D"/>
    <w:rsid w:val="00C806B7"/>
    <w:rsid w:val="00C80ED7"/>
    <w:rsid w:val="00C81262"/>
    <w:rsid w:val="00C81A41"/>
    <w:rsid w:val="00C8445E"/>
    <w:rsid w:val="00C84AD1"/>
    <w:rsid w:val="00C862C1"/>
    <w:rsid w:val="00C86D9F"/>
    <w:rsid w:val="00C86EAD"/>
    <w:rsid w:val="00C87B57"/>
    <w:rsid w:val="00C91B4D"/>
    <w:rsid w:val="00C9218F"/>
    <w:rsid w:val="00C9267F"/>
    <w:rsid w:val="00C92840"/>
    <w:rsid w:val="00C92C88"/>
    <w:rsid w:val="00C92EBD"/>
    <w:rsid w:val="00C93CD4"/>
    <w:rsid w:val="00C962D1"/>
    <w:rsid w:val="00CA0591"/>
    <w:rsid w:val="00CA0BE9"/>
    <w:rsid w:val="00CA1A36"/>
    <w:rsid w:val="00CA3555"/>
    <w:rsid w:val="00CA74D3"/>
    <w:rsid w:val="00CB0729"/>
    <w:rsid w:val="00CB0762"/>
    <w:rsid w:val="00CB0A36"/>
    <w:rsid w:val="00CB0EBC"/>
    <w:rsid w:val="00CB5CC7"/>
    <w:rsid w:val="00CB614B"/>
    <w:rsid w:val="00CB649B"/>
    <w:rsid w:val="00CB7ED1"/>
    <w:rsid w:val="00CC1A5C"/>
    <w:rsid w:val="00CC2F75"/>
    <w:rsid w:val="00CC31B7"/>
    <w:rsid w:val="00CC41A5"/>
    <w:rsid w:val="00CC62D3"/>
    <w:rsid w:val="00CC6B44"/>
    <w:rsid w:val="00CC706F"/>
    <w:rsid w:val="00CC71D5"/>
    <w:rsid w:val="00CC7465"/>
    <w:rsid w:val="00CC77F4"/>
    <w:rsid w:val="00CD0731"/>
    <w:rsid w:val="00CD171F"/>
    <w:rsid w:val="00CD238C"/>
    <w:rsid w:val="00CD2590"/>
    <w:rsid w:val="00CD2F18"/>
    <w:rsid w:val="00CD59B3"/>
    <w:rsid w:val="00CD5D6B"/>
    <w:rsid w:val="00CD5E7F"/>
    <w:rsid w:val="00CD5F7E"/>
    <w:rsid w:val="00CD7488"/>
    <w:rsid w:val="00CE1054"/>
    <w:rsid w:val="00CE179A"/>
    <w:rsid w:val="00CE23E2"/>
    <w:rsid w:val="00CE3290"/>
    <w:rsid w:val="00CE3860"/>
    <w:rsid w:val="00CE4265"/>
    <w:rsid w:val="00CE4DAB"/>
    <w:rsid w:val="00CF0ECB"/>
    <w:rsid w:val="00CF0FD0"/>
    <w:rsid w:val="00CF1318"/>
    <w:rsid w:val="00CF15F6"/>
    <w:rsid w:val="00CF1792"/>
    <w:rsid w:val="00CF1FF9"/>
    <w:rsid w:val="00CF23D5"/>
    <w:rsid w:val="00CF3955"/>
    <w:rsid w:val="00CF5340"/>
    <w:rsid w:val="00CF5411"/>
    <w:rsid w:val="00CF617C"/>
    <w:rsid w:val="00CF78B0"/>
    <w:rsid w:val="00CF7AEE"/>
    <w:rsid w:val="00D00930"/>
    <w:rsid w:val="00D00DA9"/>
    <w:rsid w:val="00D02B7E"/>
    <w:rsid w:val="00D02DB5"/>
    <w:rsid w:val="00D031F4"/>
    <w:rsid w:val="00D03914"/>
    <w:rsid w:val="00D04842"/>
    <w:rsid w:val="00D04D6D"/>
    <w:rsid w:val="00D0531C"/>
    <w:rsid w:val="00D07272"/>
    <w:rsid w:val="00D07907"/>
    <w:rsid w:val="00D10675"/>
    <w:rsid w:val="00D11152"/>
    <w:rsid w:val="00D111DE"/>
    <w:rsid w:val="00D12B8C"/>
    <w:rsid w:val="00D1382F"/>
    <w:rsid w:val="00D14838"/>
    <w:rsid w:val="00D15F87"/>
    <w:rsid w:val="00D17F8F"/>
    <w:rsid w:val="00D205E2"/>
    <w:rsid w:val="00D20F36"/>
    <w:rsid w:val="00D22657"/>
    <w:rsid w:val="00D22722"/>
    <w:rsid w:val="00D234BD"/>
    <w:rsid w:val="00D2374E"/>
    <w:rsid w:val="00D240A3"/>
    <w:rsid w:val="00D25D6A"/>
    <w:rsid w:val="00D25FAB"/>
    <w:rsid w:val="00D27337"/>
    <w:rsid w:val="00D2795D"/>
    <w:rsid w:val="00D3061A"/>
    <w:rsid w:val="00D31915"/>
    <w:rsid w:val="00D32072"/>
    <w:rsid w:val="00D3221A"/>
    <w:rsid w:val="00D3563F"/>
    <w:rsid w:val="00D35A46"/>
    <w:rsid w:val="00D35C06"/>
    <w:rsid w:val="00D36535"/>
    <w:rsid w:val="00D36FF7"/>
    <w:rsid w:val="00D372BC"/>
    <w:rsid w:val="00D41EDB"/>
    <w:rsid w:val="00D432BB"/>
    <w:rsid w:val="00D4332D"/>
    <w:rsid w:val="00D43D48"/>
    <w:rsid w:val="00D44BD6"/>
    <w:rsid w:val="00D46291"/>
    <w:rsid w:val="00D46564"/>
    <w:rsid w:val="00D47C94"/>
    <w:rsid w:val="00D5229D"/>
    <w:rsid w:val="00D52882"/>
    <w:rsid w:val="00D53158"/>
    <w:rsid w:val="00D5393B"/>
    <w:rsid w:val="00D541DF"/>
    <w:rsid w:val="00D55069"/>
    <w:rsid w:val="00D569E0"/>
    <w:rsid w:val="00D570F2"/>
    <w:rsid w:val="00D62DF7"/>
    <w:rsid w:val="00D63F2B"/>
    <w:rsid w:val="00D643A5"/>
    <w:rsid w:val="00D643B4"/>
    <w:rsid w:val="00D645F9"/>
    <w:rsid w:val="00D64B1F"/>
    <w:rsid w:val="00D6564D"/>
    <w:rsid w:val="00D65C4C"/>
    <w:rsid w:val="00D66514"/>
    <w:rsid w:val="00D66F52"/>
    <w:rsid w:val="00D719F0"/>
    <w:rsid w:val="00D71BD3"/>
    <w:rsid w:val="00D74732"/>
    <w:rsid w:val="00D748E9"/>
    <w:rsid w:val="00D74F11"/>
    <w:rsid w:val="00D76E1D"/>
    <w:rsid w:val="00D80587"/>
    <w:rsid w:val="00D80622"/>
    <w:rsid w:val="00D80D29"/>
    <w:rsid w:val="00D813FC"/>
    <w:rsid w:val="00D835E2"/>
    <w:rsid w:val="00D845D1"/>
    <w:rsid w:val="00D8484B"/>
    <w:rsid w:val="00D85070"/>
    <w:rsid w:val="00D86A4A"/>
    <w:rsid w:val="00D86C7D"/>
    <w:rsid w:val="00D86FC5"/>
    <w:rsid w:val="00D87D28"/>
    <w:rsid w:val="00D91A46"/>
    <w:rsid w:val="00D93B72"/>
    <w:rsid w:val="00D94B56"/>
    <w:rsid w:val="00D95D60"/>
    <w:rsid w:val="00D96EA0"/>
    <w:rsid w:val="00D96FE7"/>
    <w:rsid w:val="00D975E4"/>
    <w:rsid w:val="00D9762D"/>
    <w:rsid w:val="00D97E04"/>
    <w:rsid w:val="00DA20FD"/>
    <w:rsid w:val="00DA37AB"/>
    <w:rsid w:val="00DA3AE4"/>
    <w:rsid w:val="00DA3CB1"/>
    <w:rsid w:val="00DA3DBD"/>
    <w:rsid w:val="00DA58F8"/>
    <w:rsid w:val="00DA66FB"/>
    <w:rsid w:val="00DA6F06"/>
    <w:rsid w:val="00DA75A8"/>
    <w:rsid w:val="00DB0C78"/>
    <w:rsid w:val="00DB2015"/>
    <w:rsid w:val="00DB3226"/>
    <w:rsid w:val="00DB33C4"/>
    <w:rsid w:val="00DB36D4"/>
    <w:rsid w:val="00DB39E4"/>
    <w:rsid w:val="00DB413B"/>
    <w:rsid w:val="00DB69DE"/>
    <w:rsid w:val="00DC06F5"/>
    <w:rsid w:val="00DC2442"/>
    <w:rsid w:val="00DC493C"/>
    <w:rsid w:val="00DC498B"/>
    <w:rsid w:val="00DC4C41"/>
    <w:rsid w:val="00DC69A0"/>
    <w:rsid w:val="00DD0A01"/>
    <w:rsid w:val="00DD2BAD"/>
    <w:rsid w:val="00DD48A6"/>
    <w:rsid w:val="00DD4A06"/>
    <w:rsid w:val="00DD5393"/>
    <w:rsid w:val="00DD5903"/>
    <w:rsid w:val="00DE0060"/>
    <w:rsid w:val="00DE1BEA"/>
    <w:rsid w:val="00DE3BB2"/>
    <w:rsid w:val="00DE4381"/>
    <w:rsid w:val="00DE486B"/>
    <w:rsid w:val="00DE490D"/>
    <w:rsid w:val="00DE52BF"/>
    <w:rsid w:val="00DE5C9F"/>
    <w:rsid w:val="00DE5CA8"/>
    <w:rsid w:val="00DE656A"/>
    <w:rsid w:val="00DF0C2E"/>
    <w:rsid w:val="00DF3003"/>
    <w:rsid w:val="00DF35E7"/>
    <w:rsid w:val="00DF55AA"/>
    <w:rsid w:val="00DF5DC7"/>
    <w:rsid w:val="00E001BC"/>
    <w:rsid w:val="00E003ED"/>
    <w:rsid w:val="00E00481"/>
    <w:rsid w:val="00E00EBB"/>
    <w:rsid w:val="00E01353"/>
    <w:rsid w:val="00E024E2"/>
    <w:rsid w:val="00E02F1B"/>
    <w:rsid w:val="00E02F76"/>
    <w:rsid w:val="00E044F1"/>
    <w:rsid w:val="00E046B3"/>
    <w:rsid w:val="00E04767"/>
    <w:rsid w:val="00E05B08"/>
    <w:rsid w:val="00E060B7"/>
    <w:rsid w:val="00E06863"/>
    <w:rsid w:val="00E07597"/>
    <w:rsid w:val="00E1023A"/>
    <w:rsid w:val="00E10609"/>
    <w:rsid w:val="00E117F5"/>
    <w:rsid w:val="00E13F75"/>
    <w:rsid w:val="00E16A35"/>
    <w:rsid w:val="00E171E6"/>
    <w:rsid w:val="00E17725"/>
    <w:rsid w:val="00E17D63"/>
    <w:rsid w:val="00E213E1"/>
    <w:rsid w:val="00E21D5F"/>
    <w:rsid w:val="00E23362"/>
    <w:rsid w:val="00E239BF"/>
    <w:rsid w:val="00E247F2"/>
    <w:rsid w:val="00E2654D"/>
    <w:rsid w:val="00E26E7B"/>
    <w:rsid w:val="00E3075E"/>
    <w:rsid w:val="00E30E85"/>
    <w:rsid w:val="00E314F1"/>
    <w:rsid w:val="00E3193A"/>
    <w:rsid w:val="00E31D03"/>
    <w:rsid w:val="00E34FDE"/>
    <w:rsid w:val="00E35510"/>
    <w:rsid w:val="00E36F45"/>
    <w:rsid w:val="00E37258"/>
    <w:rsid w:val="00E3766D"/>
    <w:rsid w:val="00E37DC6"/>
    <w:rsid w:val="00E37E9B"/>
    <w:rsid w:val="00E40286"/>
    <w:rsid w:val="00E41BD5"/>
    <w:rsid w:val="00E42212"/>
    <w:rsid w:val="00E4261A"/>
    <w:rsid w:val="00E44AAD"/>
    <w:rsid w:val="00E450C8"/>
    <w:rsid w:val="00E4620C"/>
    <w:rsid w:val="00E4629F"/>
    <w:rsid w:val="00E4771C"/>
    <w:rsid w:val="00E477CD"/>
    <w:rsid w:val="00E47B89"/>
    <w:rsid w:val="00E50DFC"/>
    <w:rsid w:val="00E51EB8"/>
    <w:rsid w:val="00E53588"/>
    <w:rsid w:val="00E54210"/>
    <w:rsid w:val="00E55A2B"/>
    <w:rsid w:val="00E56060"/>
    <w:rsid w:val="00E57C1C"/>
    <w:rsid w:val="00E60D12"/>
    <w:rsid w:val="00E61474"/>
    <w:rsid w:val="00E6254B"/>
    <w:rsid w:val="00E638FC"/>
    <w:rsid w:val="00E65796"/>
    <w:rsid w:val="00E6716D"/>
    <w:rsid w:val="00E676CF"/>
    <w:rsid w:val="00E67A03"/>
    <w:rsid w:val="00E708B3"/>
    <w:rsid w:val="00E70EE8"/>
    <w:rsid w:val="00E71514"/>
    <w:rsid w:val="00E718F7"/>
    <w:rsid w:val="00E72DCF"/>
    <w:rsid w:val="00E72E81"/>
    <w:rsid w:val="00E73C14"/>
    <w:rsid w:val="00E74569"/>
    <w:rsid w:val="00E74861"/>
    <w:rsid w:val="00E74EE5"/>
    <w:rsid w:val="00E7581D"/>
    <w:rsid w:val="00E75F9D"/>
    <w:rsid w:val="00E77588"/>
    <w:rsid w:val="00E77680"/>
    <w:rsid w:val="00E80D0B"/>
    <w:rsid w:val="00E8302B"/>
    <w:rsid w:val="00E850B7"/>
    <w:rsid w:val="00E86097"/>
    <w:rsid w:val="00E86674"/>
    <w:rsid w:val="00E86B18"/>
    <w:rsid w:val="00E9075E"/>
    <w:rsid w:val="00E90CF3"/>
    <w:rsid w:val="00E918D8"/>
    <w:rsid w:val="00E9193F"/>
    <w:rsid w:val="00E93A76"/>
    <w:rsid w:val="00E94331"/>
    <w:rsid w:val="00E945E6"/>
    <w:rsid w:val="00E94952"/>
    <w:rsid w:val="00E94FF8"/>
    <w:rsid w:val="00E95551"/>
    <w:rsid w:val="00E963C8"/>
    <w:rsid w:val="00E96440"/>
    <w:rsid w:val="00E96AC2"/>
    <w:rsid w:val="00E96E0C"/>
    <w:rsid w:val="00E97847"/>
    <w:rsid w:val="00E97A3D"/>
    <w:rsid w:val="00E97BE6"/>
    <w:rsid w:val="00EA0060"/>
    <w:rsid w:val="00EA0175"/>
    <w:rsid w:val="00EA0862"/>
    <w:rsid w:val="00EA0E58"/>
    <w:rsid w:val="00EA15B1"/>
    <w:rsid w:val="00EA180C"/>
    <w:rsid w:val="00EA1EB8"/>
    <w:rsid w:val="00EA1FAE"/>
    <w:rsid w:val="00EA2E51"/>
    <w:rsid w:val="00EA318B"/>
    <w:rsid w:val="00EA3410"/>
    <w:rsid w:val="00EB0CD9"/>
    <w:rsid w:val="00EB1286"/>
    <w:rsid w:val="00EB1576"/>
    <w:rsid w:val="00EB3B71"/>
    <w:rsid w:val="00EB3FA7"/>
    <w:rsid w:val="00EB414E"/>
    <w:rsid w:val="00EB48F7"/>
    <w:rsid w:val="00EB5397"/>
    <w:rsid w:val="00EB6704"/>
    <w:rsid w:val="00EB6743"/>
    <w:rsid w:val="00EB7A04"/>
    <w:rsid w:val="00EC141C"/>
    <w:rsid w:val="00EC2041"/>
    <w:rsid w:val="00EC2B06"/>
    <w:rsid w:val="00EC2E14"/>
    <w:rsid w:val="00EC32D1"/>
    <w:rsid w:val="00EC4466"/>
    <w:rsid w:val="00EC4E08"/>
    <w:rsid w:val="00EC55A1"/>
    <w:rsid w:val="00EC5D1A"/>
    <w:rsid w:val="00EC6BF4"/>
    <w:rsid w:val="00EC744F"/>
    <w:rsid w:val="00EC7816"/>
    <w:rsid w:val="00ED12CE"/>
    <w:rsid w:val="00ED168B"/>
    <w:rsid w:val="00ED1B4E"/>
    <w:rsid w:val="00ED2522"/>
    <w:rsid w:val="00ED306E"/>
    <w:rsid w:val="00ED3F51"/>
    <w:rsid w:val="00ED5155"/>
    <w:rsid w:val="00ED74BE"/>
    <w:rsid w:val="00EE20EB"/>
    <w:rsid w:val="00EE5C32"/>
    <w:rsid w:val="00EE6276"/>
    <w:rsid w:val="00EE62EE"/>
    <w:rsid w:val="00EE6E3C"/>
    <w:rsid w:val="00EE7FD0"/>
    <w:rsid w:val="00EF0C51"/>
    <w:rsid w:val="00EF14E4"/>
    <w:rsid w:val="00EF228E"/>
    <w:rsid w:val="00EF3098"/>
    <w:rsid w:val="00EF3A9F"/>
    <w:rsid w:val="00EF3F30"/>
    <w:rsid w:val="00EF41EE"/>
    <w:rsid w:val="00EF4F52"/>
    <w:rsid w:val="00EF62EC"/>
    <w:rsid w:val="00EF697D"/>
    <w:rsid w:val="00EF6ACA"/>
    <w:rsid w:val="00EF7ACE"/>
    <w:rsid w:val="00F009C9"/>
    <w:rsid w:val="00F01EE6"/>
    <w:rsid w:val="00F02A82"/>
    <w:rsid w:val="00F06ECB"/>
    <w:rsid w:val="00F10F62"/>
    <w:rsid w:val="00F123B1"/>
    <w:rsid w:val="00F12A30"/>
    <w:rsid w:val="00F135DD"/>
    <w:rsid w:val="00F13D3F"/>
    <w:rsid w:val="00F176C0"/>
    <w:rsid w:val="00F20D6E"/>
    <w:rsid w:val="00F21297"/>
    <w:rsid w:val="00F21F5D"/>
    <w:rsid w:val="00F23004"/>
    <w:rsid w:val="00F23F24"/>
    <w:rsid w:val="00F25100"/>
    <w:rsid w:val="00F25722"/>
    <w:rsid w:val="00F25F0F"/>
    <w:rsid w:val="00F25F11"/>
    <w:rsid w:val="00F2635D"/>
    <w:rsid w:val="00F264C3"/>
    <w:rsid w:val="00F3085C"/>
    <w:rsid w:val="00F31F08"/>
    <w:rsid w:val="00F33523"/>
    <w:rsid w:val="00F33D70"/>
    <w:rsid w:val="00F33EAD"/>
    <w:rsid w:val="00F35E30"/>
    <w:rsid w:val="00F36339"/>
    <w:rsid w:val="00F37E4A"/>
    <w:rsid w:val="00F40321"/>
    <w:rsid w:val="00F40C5C"/>
    <w:rsid w:val="00F41D3E"/>
    <w:rsid w:val="00F42022"/>
    <w:rsid w:val="00F43B52"/>
    <w:rsid w:val="00F44556"/>
    <w:rsid w:val="00F47678"/>
    <w:rsid w:val="00F536D2"/>
    <w:rsid w:val="00F53819"/>
    <w:rsid w:val="00F53A5B"/>
    <w:rsid w:val="00F54274"/>
    <w:rsid w:val="00F5482F"/>
    <w:rsid w:val="00F54A83"/>
    <w:rsid w:val="00F55470"/>
    <w:rsid w:val="00F5562D"/>
    <w:rsid w:val="00F62445"/>
    <w:rsid w:val="00F6291B"/>
    <w:rsid w:val="00F62C6E"/>
    <w:rsid w:val="00F637D9"/>
    <w:rsid w:val="00F6383A"/>
    <w:rsid w:val="00F63ECC"/>
    <w:rsid w:val="00F709BD"/>
    <w:rsid w:val="00F71105"/>
    <w:rsid w:val="00F71D1E"/>
    <w:rsid w:val="00F72AF2"/>
    <w:rsid w:val="00F72EB7"/>
    <w:rsid w:val="00F734EC"/>
    <w:rsid w:val="00F735E7"/>
    <w:rsid w:val="00F749E9"/>
    <w:rsid w:val="00F749F2"/>
    <w:rsid w:val="00F76975"/>
    <w:rsid w:val="00F77551"/>
    <w:rsid w:val="00F77EB6"/>
    <w:rsid w:val="00F82105"/>
    <w:rsid w:val="00F82DEC"/>
    <w:rsid w:val="00F8333D"/>
    <w:rsid w:val="00F83621"/>
    <w:rsid w:val="00F86F61"/>
    <w:rsid w:val="00F87D21"/>
    <w:rsid w:val="00F9159E"/>
    <w:rsid w:val="00F91710"/>
    <w:rsid w:val="00F92151"/>
    <w:rsid w:val="00F93A0A"/>
    <w:rsid w:val="00F94068"/>
    <w:rsid w:val="00F944D3"/>
    <w:rsid w:val="00F97121"/>
    <w:rsid w:val="00F97690"/>
    <w:rsid w:val="00FA3995"/>
    <w:rsid w:val="00FA5D0C"/>
    <w:rsid w:val="00FA617C"/>
    <w:rsid w:val="00FA61B0"/>
    <w:rsid w:val="00FB1566"/>
    <w:rsid w:val="00FB25D7"/>
    <w:rsid w:val="00FB3A72"/>
    <w:rsid w:val="00FB40B7"/>
    <w:rsid w:val="00FB4311"/>
    <w:rsid w:val="00FB51CA"/>
    <w:rsid w:val="00FB60C8"/>
    <w:rsid w:val="00FB671D"/>
    <w:rsid w:val="00FB6AC8"/>
    <w:rsid w:val="00FB6E11"/>
    <w:rsid w:val="00FB6F6E"/>
    <w:rsid w:val="00FB748D"/>
    <w:rsid w:val="00FC1143"/>
    <w:rsid w:val="00FC14A5"/>
    <w:rsid w:val="00FC1542"/>
    <w:rsid w:val="00FC1BF0"/>
    <w:rsid w:val="00FC2012"/>
    <w:rsid w:val="00FC4EB3"/>
    <w:rsid w:val="00FC55E6"/>
    <w:rsid w:val="00FC7CC1"/>
    <w:rsid w:val="00FD0EC8"/>
    <w:rsid w:val="00FD1A66"/>
    <w:rsid w:val="00FD1C8B"/>
    <w:rsid w:val="00FD1E71"/>
    <w:rsid w:val="00FD1F85"/>
    <w:rsid w:val="00FD22EB"/>
    <w:rsid w:val="00FD2EF2"/>
    <w:rsid w:val="00FD31BE"/>
    <w:rsid w:val="00FD3234"/>
    <w:rsid w:val="00FD351D"/>
    <w:rsid w:val="00FD4035"/>
    <w:rsid w:val="00FD4AD7"/>
    <w:rsid w:val="00FD550F"/>
    <w:rsid w:val="00FD6257"/>
    <w:rsid w:val="00FD7D0D"/>
    <w:rsid w:val="00FE052A"/>
    <w:rsid w:val="00FE6AD7"/>
    <w:rsid w:val="00FE6E05"/>
    <w:rsid w:val="00FE748D"/>
    <w:rsid w:val="00FF06CB"/>
    <w:rsid w:val="00FF13E4"/>
    <w:rsid w:val="00FF3AEE"/>
    <w:rsid w:val="00FF3BE3"/>
    <w:rsid w:val="00FF3C34"/>
    <w:rsid w:val="00FF4B96"/>
    <w:rsid w:val="00FF5AAA"/>
    <w:rsid w:val="00FF6874"/>
    <w:rsid w:val="00FF704F"/>
    <w:rsid w:val="00FF73EB"/>
    <w:rsid w:val="00FF7CF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before="240" w:after="240"/>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259D"/>
    <w:pPr>
      <w:spacing w:before="0" w:after="0"/>
      <w:ind w:firstLine="0"/>
    </w:pPr>
    <w:rPr>
      <w:rFonts w:ascii="Times New Roman" w:hAnsi="Times New Roman"/>
      <w:sz w:val="20"/>
      <w:lang w:val="nl-NL"/>
    </w:rPr>
  </w:style>
  <w:style w:type="paragraph" w:styleId="Kop1">
    <w:name w:val="heading 1"/>
    <w:basedOn w:val="Standaard"/>
    <w:next w:val="Standaard"/>
    <w:link w:val="Kop1Char"/>
    <w:uiPriority w:val="9"/>
    <w:qFormat/>
    <w:rsid w:val="00B34B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B34B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B34B32"/>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B34B32"/>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B34B32"/>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B34B32"/>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B34B32"/>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B34B32"/>
    <w:pPr>
      <w:keepNext/>
      <w:keepLines/>
      <w:spacing w:before="200"/>
      <w:outlineLvl w:val="7"/>
    </w:pPr>
    <w:rPr>
      <w:rFonts w:asciiTheme="majorHAnsi" w:eastAsiaTheme="majorEastAsia" w:hAnsiTheme="majorHAnsi" w:cstheme="majorBidi"/>
      <w:color w:val="4F81BD" w:themeColor="accent1"/>
      <w:szCs w:val="20"/>
    </w:rPr>
  </w:style>
  <w:style w:type="paragraph" w:styleId="Kop9">
    <w:name w:val="heading 9"/>
    <w:basedOn w:val="Standaard"/>
    <w:next w:val="Standaard"/>
    <w:link w:val="Kop9Char"/>
    <w:uiPriority w:val="9"/>
    <w:semiHidden/>
    <w:unhideWhenUsed/>
    <w:qFormat/>
    <w:rsid w:val="00B34B32"/>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066E7E"/>
    <w:pPr>
      <w:tabs>
        <w:tab w:val="center" w:pos="4513"/>
        <w:tab w:val="right" w:pos="9026"/>
      </w:tabs>
    </w:pPr>
  </w:style>
  <w:style w:type="character" w:customStyle="1" w:styleId="KoptekstChar">
    <w:name w:val="Koptekst Char"/>
    <w:basedOn w:val="Standaardalinea-lettertype"/>
    <w:link w:val="Koptekst"/>
    <w:uiPriority w:val="99"/>
    <w:semiHidden/>
    <w:rsid w:val="00066E7E"/>
  </w:style>
  <w:style w:type="paragraph" w:styleId="Voettekst">
    <w:name w:val="footer"/>
    <w:basedOn w:val="Standaard"/>
    <w:link w:val="VoettekstChar"/>
    <w:uiPriority w:val="99"/>
    <w:semiHidden/>
    <w:unhideWhenUsed/>
    <w:rsid w:val="00066E7E"/>
    <w:pPr>
      <w:tabs>
        <w:tab w:val="center" w:pos="4513"/>
        <w:tab w:val="right" w:pos="9026"/>
      </w:tabs>
    </w:pPr>
  </w:style>
  <w:style w:type="character" w:customStyle="1" w:styleId="VoettekstChar">
    <w:name w:val="Voettekst Char"/>
    <w:basedOn w:val="Standaardalinea-lettertype"/>
    <w:link w:val="Voettekst"/>
    <w:uiPriority w:val="99"/>
    <w:semiHidden/>
    <w:rsid w:val="00066E7E"/>
  </w:style>
  <w:style w:type="paragraph" w:styleId="Geenafstand">
    <w:name w:val="No Spacing"/>
    <w:uiPriority w:val="1"/>
    <w:qFormat/>
    <w:rsid w:val="00B34B32"/>
    <w:pPr>
      <w:spacing w:after="0"/>
    </w:pPr>
  </w:style>
  <w:style w:type="character" w:customStyle="1" w:styleId="Kop1Char">
    <w:name w:val="Kop 1 Char"/>
    <w:basedOn w:val="Standaardalinea-lettertype"/>
    <w:link w:val="Kop1"/>
    <w:uiPriority w:val="9"/>
    <w:rsid w:val="00B34B32"/>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B34B32"/>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B34B32"/>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B34B32"/>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B34B32"/>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B34B32"/>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rsid w:val="00B34B32"/>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sid w:val="00B34B32"/>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rsid w:val="00B34B32"/>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B34B32"/>
    <w:rPr>
      <w:b/>
      <w:bCs/>
      <w:color w:val="4F81BD" w:themeColor="accent1"/>
      <w:sz w:val="18"/>
      <w:szCs w:val="18"/>
    </w:rPr>
  </w:style>
  <w:style w:type="paragraph" w:styleId="Titel">
    <w:name w:val="Title"/>
    <w:basedOn w:val="Standaard"/>
    <w:next w:val="Standaard"/>
    <w:link w:val="TitelChar"/>
    <w:uiPriority w:val="10"/>
    <w:qFormat/>
    <w:rsid w:val="00B34B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B34B32"/>
    <w:rPr>
      <w:rFonts w:asciiTheme="majorHAnsi" w:eastAsiaTheme="majorEastAsia" w:hAnsiTheme="majorHAnsi" w:cstheme="majorBidi"/>
      <w:color w:val="17365D" w:themeColor="text2" w:themeShade="BF"/>
      <w:spacing w:val="5"/>
      <w:kern w:val="28"/>
      <w:sz w:val="52"/>
      <w:szCs w:val="52"/>
    </w:rPr>
  </w:style>
  <w:style w:type="paragraph" w:styleId="Subtitel">
    <w:name w:val="Subtitle"/>
    <w:basedOn w:val="Standaard"/>
    <w:next w:val="Standaard"/>
    <w:link w:val="SubtitelChar"/>
    <w:uiPriority w:val="11"/>
    <w:qFormat/>
    <w:rsid w:val="00B34B32"/>
    <w:pPr>
      <w:numPr>
        <w:ilvl w:val="1"/>
      </w:numPr>
      <w:ind w:firstLine="360"/>
    </w:pPr>
    <w:rPr>
      <w:rFonts w:asciiTheme="majorHAnsi" w:eastAsiaTheme="majorEastAsia" w:hAnsiTheme="majorHAnsi" w:cstheme="majorBidi"/>
      <w:i/>
      <w:iCs/>
      <w:color w:val="4F81BD" w:themeColor="accent1"/>
      <w:spacing w:val="15"/>
      <w:sz w:val="24"/>
      <w:szCs w:val="24"/>
    </w:rPr>
  </w:style>
  <w:style w:type="character" w:customStyle="1" w:styleId="SubtitelChar">
    <w:name w:val="Subtitel Char"/>
    <w:basedOn w:val="Standaardalinea-lettertype"/>
    <w:link w:val="Subtitel"/>
    <w:uiPriority w:val="11"/>
    <w:rsid w:val="00B34B32"/>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B34B32"/>
    <w:rPr>
      <w:b/>
      <w:bCs/>
    </w:rPr>
  </w:style>
  <w:style w:type="character" w:styleId="Nadruk">
    <w:name w:val="Emphasis"/>
    <w:basedOn w:val="Standaardalinea-lettertype"/>
    <w:uiPriority w:val="20"/>
    <w:qFormat/>
    <w:rsid w:val="00B34B32"/>
    <w:rPr>
      <w:i/>
      <w:iCs/>
    </w:rPr>
  </w:style>
  <w:style w:type="paragraph" w:styleId="Lijstalinea">
    <w:name w:val="List Paragraph"/>
    <w:basedOn w:val="Standaard"/>
    <w:uiPriority w:val="34"/>
    <w:qFormat/>
    <w:rsid w:val="00B34B32"/>
    <w:pPr>
      <w:ind w:left="720"/>
      <w:contextualSpacing/>
    </w:pPr>
  </w:style>
  <w:style w:type="paragraph" w:styleId="Citaat">
    <w:name w:val="Quote"/>
    <w:basedOn w:val="Standaard"/>
    <w:next w:val="Standaard"/>
    <w:link w:val="CitaatChar"/>
    <w:uiPriority w:val="29"/>
    <w:qFormat/>
    <w:rsid w:val="00B34B32"/>
    <w:rPr>
      <w:i/>
      <w:iCs/>
      <w:color w:val="000000" w:themeColor="text1"/>
    </w:rPr>
  </w:style>
  <w:style w:type="character" w:customStyle="1" w:styleId="CitaatChar">
    <w:name w:val="Citaat Char"/>
    <w:basedOn w:val="Standaardalinea-lettertype"/>
    <w:link w:val="Citaat"/>
    <w:uiPriority w:val="29"/>
    <w:rsid w:val="00B34B32"/>
    <w:rPr>
      <w:i/>
      <w:iCs/>
      <w:color w:val="000000" w:themeColor="text1"/>
    </w:rPr>
  </w:style>
  <w:style w:type="paragraph" w:styleId="Duidelijkcitaat">
    <w:name w:val="Intense Quote"/>
    <w:basedOn w:val="Standaard"/>
    <w:next w:val="Standaard"/>
    <w:link w:val="DuidelijkcitaatChar"/>
    <w:uiPriority w:val="30"/>
    <w:qFormat/>
    <w:rsid w:val="00B34B3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B34B32"/>
    <w:rPr>
      <w:b/>
      <w:bCs/>
      <w:i/>
      <w:iCs/>
      <w:color w:val="4F81BD" w:themeColor="accent1"/>
    </w:rPr>
  </w:style>
  <w:style w:type="character" w:styleId="Subtielebenadrukking">
    <w:name w:val="Subtle Emphasis"/>
    <w:basedOn w:val="Standaardalinea-lettertype"/>
    <w:uiPriority w:val="19"/>
    <w:qFormat/>
    <w:rsid w:val="00B34B32"/>
    <w:rPr>
      <w:i/>
      <w:iCs/>
      <w:color w:val="808080" w:themeColor="text1" w:themeTint="7F"/>
    </w:rPr>
  </w:style>
  <w:style w:type="character" w:styleId="Intensievebenadrukking">
    <w:name w:val="Intense Emphasis"/>
    <w:basedOn w:val="Standaardalinea-lettertype"/>
    <w:uiPriority w:val="21"/>
    <w:qFormat/>
    <w:rsid w:val="00B34B32"/>
    <w:rPr>
      <w:b/>
      <w:bCs/>
      <w:i/>
      <w:iCs/>
      <w:color w:val="4F81BD" w:themeColor="accent1"/>
    </w:rPr>
  </w:style>
  <w:style w:type="character" w:styleId="Subtieleverwijzing">
    <w:name w:val="Subtle Reference"/>
    <w:basedOn w:val="Standaardalinea-lettertype"/>
    <w:uiPriority w:val="31"/>
    <w:qFormat/>
    <w:rsid w:val="00B34B32"/>
    <w:rPr>
      <w:smallCaps/>
      <w:color w:val="C0504D" w:themeColor="accent2"/>
      <w:u w:val="single"/>
    </w:rPr>
  </w:style>
  <w:style w:type="character" w:styleId="Intensieveverwijzing">
    <w:name w:val="Intense Reference"/>
    <w:basedOn w:val="Standaardalinea-lettertype"/>
    <w:uiPriority w:val="32"/>
    <w:qFormat/>
    <w:rsid w:val="00B34B32"/>
    <w:rPr>
      <w:b/>
      <w:bCs/>
      <w:smallCaps/>
      <w:color w:val="C0504D" w:themeColor="accent2"/>
      <w:spacing w:val="5"/>
      <w:u w:val="single"/>
    </w:rPr>
  </w:style>
  <w:style w:type="character" w:styleId="Titelvanboek">
    <w:name w:val="Book Title"/>
    <w:basedOn w:val="Standaardalinea-lettertype"/>
    <w:uiPriority w:val="33"/>
    <w:qFormat/>
    <w:rsid w:val="00B34B32"/>
    <w:rPr>
      <w:b/>
      <w:bCs/>
      <w:smallCaps/>
      <w:spacing w:val="5"/>
    </w:rPr>
  </w:style>
  <w:style w:type="paragraph" w:styleId="Kopvaninhoudsopgave">
    <w:name w:val="TOC Heading"/>
    <w:basedOn w:val="Kop1"/>
    <w:next w:val="Standaard"/>
    <w:uiPriority w:val="39"/>
    <w:semiHidden/>
    <w:unhideWhenUsed/>
    <w:qFormat/>
    <w:rsid w:val="00B34B32"/>
    <w:pPr>
      <w:outlineLvl w:val="9"/>
    </w:pPr>
  </w:style>
  <w:style w:type="character" w:styleId="Hyperlink">
    <w:name w:val="Hyperlink"/>
    <w:basedOn w:val="Standaardalinea-lettertype"/>
    <w:uiPriority w:val="99"/>
    <w:unhideWhenUsed/>
    <w:rsid w:val="002F2053"/>
    <w:rPr>
      <w:color w:val="0000FF" w:themeColor="hyperlink"/>
      <w:u w:val="single"/>
    </w:rPr>
  </w:style>
  <w:style w:type="paragraph" w:styleId="Ballontekst">
    <w:name w:val="Balloon Text"/>
    <w:basedOn w:val="Standaard"/>
    <w:link w:val="BallontekstChar"/>
    <w:uiPriority w:val="99"/>
    <w:semiHidden/>
    <w:unhideWhenUsed/>
    <w:rsid w:val="002F2053"/>
    <w:rPr>
      <w:rFonts w:ascii="Tahoma" w:hAnsi="Tahoma" w:cs="Tahoma"/>
      <w:sz w:val="16"/>
      <w:szCs w:val="16"/>
    </w:rPr>
  </w:style>
  <w:style w:type="character" w:customStyle="1" w:styleId="BallontekstChar">
    <w:name w:val="Ballontekst Char"/>
    <w:basedOn w:val="Standaardalinea-lettertype"/>
    <w:link w:val="Ballontekst"/>
    <w:uiPriority w:val="99"/>
    <w:semiHidden/>
    <w:rsid w:val="002F2053"/>
    <w:rPr>
      <w:rFonts w:ascii="Tahoma" w:hAnsi="Tahoma" w:cs="Tahoma"/>
      <w:sz w:val="16"/>
      <w:szCs w:val="16"/>
      <w:lang w:val="nl-NL"/>
    </w:rPr>
  </w:style>
</w:styles>
</file>

<file path=word/webSettings.xml><?xml version="1.0" encoding="utf-8"?>
<w:webSettings xmlns:r="http://schemas.openxmlformats.org/officeDocument/2006/relationships" xmlns:w="http://schemas.openxmlformats.org/wordprocessingml/2006/main">
  <w:divs>
    <w:div w:id="70589969">
      <w:bodyDiv w:val="1"/>
      <w:marLeft w:val="0"/>
      <w:marRight w:val="0"/>
      <w:marTop w:val="0"/>
      <w:marBottom w:val="0"/>
      <w:divBdr>
        <w:top w:val="none" w:sz="0" w:space="0" w:color="auto"/>
        <w:left w:val="none" w:sz="0" w:space="0" w:color="auto"/>
        <w:bottom w:val="none" w:sz="0" w:space="0" w:color="auto"/>
        <w:right w:val="none" w:sz="0" w:space="0" w:color="auto"/>
      </w:divBdr>
      <w:divsChild>
        <w:div w:id="1509249997">
          <w:marLeft w:val="0"/>
          <w:marRight w:val="0"/>
          <w:marTop w:val="0"/>
          <w:marBottom w:val="0"/>
          <w:divBdr>
            <w:top w:val="none" w:sz="0" w:space="0" w:color="auto"/>
            <w:left w:val="none" w:sz="0" w:space="0" w:color="auto"/>
            <w:bottom w:val="none" w:sz="0" w:space="0" w:color="auto"/>
            <w:right w:val="none" w:sz="0" w:space="0" w:color="auto"/>
          </w:divBdr>
          <w:divsChild>
            <w:div w:id="1072968990">
              <w:marLeft w:val="0"/>
              <w:marRight w:val="0"/>
              <w:marTop w:val="0"/>
              <w:marBottom w:val="0"/>
              <w:divBdr>
                <w:top w:val="none" w:sz="0" w:space="0" w:color="auto"/>
                <w:left w:val="none" w:sz="0" w:space="0" w:color="auto"/>
                <w:bottom w:val="none" w:sz="0" w:space="0" w:color="auto"/>
                <w:right w:val="none" w:sz="0" w:space="0" w:color="auto"/>
              </w:divBdr>
              <w:divsChild>
                <w:div w:id="2131900175">
                  <w:marLeft w:val="0"/>
                  <w:marRight w:val="0"/>
                  <w:marTop w:val="0"/>
                  <w:marBottom w:val="0"/>
                  <w:divBdr>
                    <w:top w:val="none" w:sz="0" w:space="0" w:color="auto"/>
                    <w:left w:val="none" w:sz="0" w:space="0" w:color="auto"/>
                    <w:bottom w:val="none" w:sz="0" w:space="0" w:color="auto"/>
                    <w:right w:val="none" w:sz="0" w:space="0" w:color="auto"/>
                  </w:divBdr>
                  <w:divsChild>
                    <w:div w:id="1183206886">
                      <w:marLeft w:val="0"/>
                      <w:marRight w:val="0"/>
                      <w:marTop w:val="0"/>
                      <w:marBottom w:val="0"/>
                      <w:divBdr>
                        <w:top w:val="none" w:sz="0" w:space="0" w:color="auto"/>
                        <w:left w:val="none" w:sz="0" w:space="0" w:color="auto"/>
                        <w:bottom w:val="none" w:sz="0" w:space="0" w:color="auto"/>
                        <w:right w:val="none" w:sz="0" w:space="0" w:color="auto"/>
                      </w:divBdr>
                    </w:div>
                    <w:div w:id="13607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1601">
      <w:bodyDiv w:val="1"/>
      <w:marLeft w:val="0"/>
      <w:marRight w:val="0"/>
      <w:marTop w:val="0"/>
      <w:marBottom w:val="0"/>
      <w:divBdr>
        <w:top w:val="none" w:sz="0" w:space="0" w:color="auto"/>
        <w:left w:val="none" w:sz="0" w:space="0" w:color="auto"/>
        <w:bottom w:val="none" w:sz="0" w:space="0" w:color="auto"/>
        <w:right w:val="none" w:sz="0" w:space="0" w:color="auto"/>
      </w:divBdr>
      <w:divsChild>
        <w:div w:id="2124497284">
          <w:marLeft w:val="0"/>
          <w:marRight w:val="0"/>
          <w:marTop w:val="0"/>
          <w:marBottom w:val="0"/>
          <w:divBdr>
            <w:top w:val="none" w:sz="0" w:space="0" w:color="auto"/>
            <w:left w:val="none" w:sz="0" w:space="0" w:color="auto"/>
            <w:bottom w:val="none" w:sz="0" w:space="0" w:color="auto"/>
            <w:right w:val="none" w:sz="0" w:space="0" w:color="auto"/>
          </w:divBdr>
          <w:divsChild>
            <w:div w:id="1803503627">
              <w:marLeft w:val="0"/>
              <w:marRight w:val="0"/>
              <w:marTop w:val="0"/>
              <w:marBottom w:val="0"/>
              <w:divBdr>
                <w:top w:val="none" w:sz="0" w:space="0" w:color="auto"/>
                <w:left w:val="none" w:sz="0" w:space="0" w:color="auto"/>
                <w:bottom w:val="none" w:sz="0" w:space="0" w:color="auto"/>
                <w:right w:val="none" w:sz="0" w:space="0" w:color="auto"/>
              </w:divBdr>
              <w:divsChild>
                <w:div w:id="1000156993">
                  <w:marLeft w:val="0"/>
                  <w:marRight w:val="0"/>
                  <w:marTop w:val="0"/>
                  <w:marBottom w:val="0"/>
                  <w:divBdr>
                    <w:top w:val="none" w:sz="0" w:space="0" w:color="auto"/>
                    <w:left w:val="none" w:sz="0" w:space="0" w:color="auto"/>
                    <w:bottom w:val="none" w:sz="0" w:space="0" w:color="auto"/>
                    <w:right w:val="none" w:sz="0" w:space="0" w:color="auto"/>
                  </w:divBdr>
                  <w:divsChild>
                    <w:div w:id="467599705">
                      <w:marLeft w:val="0"/>
                      <w:marRight w:val="0"/>
                      <w:marTop w:val="0"/>
                      <w:marBottom w:val="0"/>
                      <w:divBdr>
                        <w:top w:val="none" w:sz="0" w:space="0" w:color="auto"/>
                        <w:left w:val="none" w:sz="0" w:space="0" w:color="auto"/>
                        <w:bottom w:val="none" w:sz="0" w:space="0" w:color="auto"/>
                        <w:right w:val="none" w:sz="0" w:space="0" w:color="auto"/>
                      </w:divBdr>
                    </w:div>
                    <w:div w:id="266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25331">
      <w:bodyDiv w:val="1"/>
      <w:marLeft w:val="0"/>
      <w:marRight w:val="0"/>
      <w:marTop w:val="0"/>
      <w:marBottom w:val="0"/>
      <w:divBdr>
        <w:top w:val="none" w:sz="0" w:space="0" w:color="auto"/>
        <w:left w:val="none" w:sz="0" w:space="0" w:color="auto"/>
        <w:bottom w:val="none" w:sz="0" w:space="0" w:color="auto"/>
        <w:right w:val="none" w:sz="0" w:space="0" w:color="auto"/>
      </w:divBdr>
      <w:divsChild>
        <w:div w:id="105010155">
          <w:marLeft w:val="0"/>
          <w:marRight w:val="0"/>
          <w:marTop w:val="0"/>
          <w:marBottom w:val="0"/>
          <w:divBdr>
            <w:top w:val="none" w:sz="0" w:space="0" w:color="auto"/>
            <w:left w:val="none" w:sz="0" w:space="0" w:color="auto"/>
            <w:bottom w:val="none" w:sz="0" w:space="0" w:color="auto"/>
            <w:right w:val="none" w:sz="0" w:space="0" w:color="auto"/>
          </w:divBdr>
          <w:divsChild>
            <w:div w:id="1769350984">
              <w:marLeft w:val="0"/>
              <w:marRight w:val="0"/>
              <w:marTop w:val="0"/>
              <w:marBottom w:val="0"/>
              <w:divBdr>
                <w:top w:val="none" w:sz="0" w:space="0" w:color="auto"/>
                <w:left w:val="none" w:sz="0" w:space="0" w:color="auto"/>
                <w:bottom w:val="none" w:sz="0" w:space="0" w:color="auto"/>
                <w:right w:val="none" w:sz="0" w:space="0" w:color="auto"/>
              </w:divBdr>
              <w:divsChild>
                <w:div w:id="1513685812">
                  <w:marLeft w:val="0"/>
                  <w:marRight w:val="0"/>
                  <w:marTop w:val="0"/>
                  <w:marBottom w:val="0"/>
                  <w:divBdr>
                    <w:top w:val="none" w:sz="0" w:space="0" w:color="auto"/>
                    <w:left w:val="none" w:sz="0" w:space="0" w:color="auto"/>
                    <w:bottom w:val="none" w:sz="0" w:space="0" w:color="auto"/>
                    <w:right w:val="none" w:sz="0" w:space="0" w:color="auto"/>
                  </w:divBdr>
                  <w:divsChild>
                    <w:div w:id="1485123254">
                      <w:marLeft w:val="0"/>
                      <w:marRight w:val="0"/>
                      <w:marTop w:val="0"/>
                      <w:marBottom w:val="0"/>
                      <w:divBdr>
                        <w:top w:val="none" w:sz="0" w:space="0" w:color="auto"/>
                        <w:left w:val="none" w:sz="0" w:space="0" w:color="auto"/>
                        <w:bottom w:val="none" w:sz="0" w:space="0" w:color="auto"/>
                        <w:right w:val="none" w:sz="0" w:space="0" w:color="auto"/>
                      </w:divBdr>
                    </w:div>
                    <w:div w:id="12283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41144">
      <w:bodyDiv w:val="1"/>
      <w:marLeft w:val="0"/>
      <w:marRight w:val="0"/>
      <w:marTop w:val="0"/>
      <w:marBottom w:val="0"/>
      <w:divBdr>
        <w:top w:val="none" w:sz="0" w:space="0" w:color="auto"/>
        <w:left w:val="none" w:sz="0" w:space="0" w:color="auto"/>
        <w:bottom w:val="none" w:sz="0" w:space="0" w:color="auto"/>
        <w:right w:val="none" w:sz="0" w:space="0" w:color="auto"/>
      </w:divBdr>
      <w:divsChild>
        <w:div w:id="1720205453">
          <w:marLeft w:val="0"/>
          <w:marRight w:val="0"/>
          <w:marTop w:val="0"/>
          <w:marBottom w:val="0"/>
          <w:divBdr>
            <w:top w:val="none" w:sz="0" w:space="0" w:color="auto"/>
            <w:left w:val="none" w:sz="0" w:space="0" w:color="auto"/>
            <w:bottom w:val="none" w:sz="0" w:space="0" w:color="auto"/>
            <w:right w:val="none" w:sz="0" w:space="0" w:color="auto"/>
          </w:divBdr>
          <w:divsChild>
            <w:div w:id="1410423387">
              <w:marLeft w:val="0"/>
              <w:marRight w:val="0"/>
              <w:marTop w:val="0"/>
              <w:marBottom w:val="0"/>
              <w:divBdr>
                <w:top w:val="none" w:sz="0" w:space="0" w:color="auto"/>
                <w:left w:val="none" w:sz="0" w:space="0" w:color="auto"/>
                <w:bottom w:val="none" w:sz="0" w:space="0" w:color="auto"/>
                <w:right w:val="none" w:sz="0" w:space="0" w:color="auto"/>
              </w:divBdr>
              <w:divsChild>
                <w:div w:id="428281275">
                  <w:marLeft w:val="0"/>
                  <w:marRight w:val="0"/>
                  <w:marTop w:val="0"/>
                  <w:marBottom w:val="0"/>
                  <w:divBdr>
                    <w:top w:val="none" w:sz="0" w:space="0" w:color="auto"/>
                    <w:left w:val="none" w:sz="0" w:space="0" w:color="auto"/>
                    <w:bottom w:val="none" w:sz="0" w:space="0" w:color="auto"/>
                    <w:right w:val="none" w:sz="0" w:space="0" w:color="auto"/>
                  </w:divBdr>
                  <w:divsChild>
                    <w:div w:id="232160846">
                      <w:marLeft w:val="0"/>
                      <w:marRight w:val="0"/>
                      <w:marTop w:val="0"/>
                      <w:marBottom w:val="0"/>
                      <w:divBdr>
                        <w:top w:val="none" w:sz="0" w:space="0" w:color="auto"/>
                        <w:left w:val="none" w:sz="0" w:space="0" w:color="auto"/>
                        <w:bottom w:val="none" w:sz="0" w:space="0" w:color="auto"/>
                        <w:right w:val="none" w:sz="0" w:space="0" w:color="auto"/>
                      </w:divBdr>
                    </w:div>
                    <w:div w:id="7355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85927">
      <w:bodyDiv w:val="1"/>
      <w:marLeft w:val="0"/>
      <w:marRight w:val="0"/>
      <w:marTop w:val="0"/>
      <w:marBottom w:val="0"/>
      <w:divBdr>
        <w:top w:val="none" w:sz="0" w:space="0" w:color="auto"/>
        <w:left w:val="none" w:sz="0" w:space="0" w:color="auto"/>
        <w:bottom w:val="none" w:sz="0" w:space="0" w:color="auto"/>
        <w:right w:val="none" w:sz="0" w:space="0" w:color="auto"/>
      </w:divBdr>
      <w:divsChild>
        <w:div w:id="876356140">
          <w:marLeft w:val="0"/>
          <w:marRight w:val="0"/>
          <w:marTop w:val="0"/>
          <w:marBottom w:val="0"/>
          <w:divBdr>
            <w:top w:val="none" w:sz="0" w:space="0" w:color="auto"/>
            <w:left w:val="none" w:sz="0" w:space="0" w:color="auto"/>
            <w:bottom w:val="none" w:sz="0" w:space="0" w:color="auto"/>
            <w:right w:val="none" w:sz="0" w:space="0" w:color="auto"/>
          </w:divBdr>
          <w:divsChild>
            <w:div w:id="156725020">
              <w:marLeft w:val="0"/>
              <w:marRight w:val="0"/>
              <w:marTop w:val="0"/>
              <w:marBottom w:val="0"/>
              <w:divBdr>
                <w:top w:val="none" w:sz="0" w:space="0" w:color="auto"/>
                <w:left w:val="none" w:sz="0" w:space="0" w:color="auto"/>
                <w:bottom w:val="none" w:sz="0" w:space="0" w:color="auto"/>
                <w:right w:val="none" w:sz="0" w:space="0" w:color="auto"/>
              </w:divBdr>
              <w:divsChild>
                <w:div w:id="379406088">
                  <w:marLeft w:val="0"/>
                  <w:marRight w:val="0"/>
                  <w:marTop w:val="0"/>
                  <w:marBottom w:val="0"/>
                  <w:divBdr>
                    <w:top w:val="none" w:sz="0" w:space="0" w:color="auto"/>
                    <w:left w:val="none" w:sz="0" w:space="0" w:color="auto"/>
                    <w:bottom w:val="none" w:sz="0" w:space="0" w:color="auto"/>
                    <w:right w:val="none" w:sz="0" w:space="0" w:color="auto"/>
                  </w:divBdr>
                  <w:divsChild>
                    <w:div w:id="101002045">
                      <w:marLeft w:val="0"/>
                      <w:marRight w:val="0"/>
                      <w:marTop w:val="0"/>
                      <w:marBottom w:val="0"/>
                      <w:divBdr>
                        <w:top w:val="none" w:sz="0" w:space="0" w:color="auto"/>
                        <w:left w:val="none" w:sz="0" w:space="0" w:color="auto"/>
                        <w:bottom w:val="none" w:sz="0" w:space="0" w:color="auto"/>
                        <w:right w:val="none" w:sz="0" w:space="0" w:color="auto"/>
                      </w:divBdr>
                    </w:div>
                    <w:div w:id="59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355137">
      <w:bodyDiv w:val="1"/>
      <w:marLeft w:val="0"/>
      <w:marRight w:val="0"/>
      <w:marTop w:val="0"/>
      <w:marBottom w:val="0"/>
      <w:divBdr>
        <w:top w:val="none" w:sz="0" w:space="0" w:color="auto"/>
        <w:left w:val="none" w:sz="0" w:space="0" w:color="auto"/>
        <w:bottom w:val="none" w:sz="0" w:space="0" w:color="auto"/>
        <w:right w:val="none" w:sz="0" w:space="0" w:color="auto"/>
      </w:divBdr>
      <w:divsChild>
        <w:div w:id="1100829866">
          <w:marLeft w:val="0"/>
          <w:marRight w:val="0"/>
          <w:marTop w:val="0"/>
          <w:marBottom w:val="0"/>
          <w:divBdr>
            <w:top w:val="none" w:sz="0" w:space="0" w:color="auto"/>
            <w:left w:val="none" w:sz="0" w:space="0" w:color="auto"/>
            <w:bottom w:val="none" w:sz="0" w:space="0" w:color="auto"/>
            <w:right w:val="none" w:sz="0" w:space="0" w:color="auto"/>
          </w:divBdr>
          <w:divsChild>
            <w:div w:id="1817256917">
              <w:marLeft w:val="0"/>
              <w:marRight w:val="0"/>
              <w:marTop w:val="0"/>
              <w:marBottom w:val="0"/>
              <w:divBdr>
                <w:top w:val="none" w:sz="0" w:space="0" w:color="auto"/>
                <w:left w:val="none" w:sz="0" w:space="0" w:color="auto"/>
                <w:bottom w:val="none" w:sz="0" w:space="0" w:color="auto"/>
                <w:right w:val="none" w:sz="0" w:space="0" w:color="auto"/>
              </w:divBdr>
              <w:divsChild>
                <w:div w:id="1290281585">
                  <w:marLeft w:val="0"/>
                  <w:marRight w:val="0"/>
                  <w:marTop w:val="0"/>
                  <w:marBottom w:val="0"/>
                  <w:divBdr>
                    <w:top w:val="none" w:sz="0" w:space="0" w:color="auto"/>
                    <w:left w:val="none" w:sz="0" w:space="0" w:color="auto"/>
                    <w:bottom w:val="none" w:sz="0" w:space="0" w:color="auto"/>
                    <w:right w:val="none" w:sz="0" w:space="0" w:color="auto"/>
                  </w:divBdr>
                  <w:divsChild>
                    <w:div w:id="1201162980">
                      <w:marLeft w:val="0"/>
                      <w:marRight w:val="0"/>
                      <w:marTop w:val="0"/>
                      <w:marBottom w:val="0"/>
                      <w:divBdr>
                        <w:top w:val="none" w:sz="0" w:space="0" w:color="auto"/>
                        <w:left w:val="none" w:sz="0" w:space="0" w:color="auto"/>
                        <w:bottom w:val="none" w:sz="0" w:space="0" w:color="auto"/>
                        <w:right w:val="none" w:sz="0" w:space="0" w:color="auto"/>
                      </w:divBdr>
                    </w:div>
                    <w:div w:id="8318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902999">
      <w:bodyDiv w:val="1"/>
      <w:marLeft w:val="0"/>
      <w:marRight w:val="0"/>
      <w:marTop w:val="0"/>
      <w:marBottom w:val="0"/>
      <w:divBdr>
        <w:top w:val="none" w:sz="0" w:space="0" w:color="auto"/>
        <w:left w:val="none" w:sz="0" w:space="0" w:color="auto"/>
        <w:bottom w:val="none" w:sz="0" w:space="0" w:color="auto"/>
        <w:right w:val="none" w:sz="0" w:space="0" w:color="auto"/>
      </w:divBdr>
      <w:divsChild>
        <w:div w:id="1204825882">
          <w:marLeft w:val="0"/>
          <w:marRight w:val="0"/>
          <w:marTop w:val="0"/>
          <w:marBottom w:val="0"/>
          <w:divBdr>
            <w:top w:val="none" w:sz="0" w:space="0" w:color="auto"/>
            <w:left w:val="none" w:sz="0" w:space="0" w:color="auto"/>
            <w:bottom w:val="none" w:sz="0" w:space="0" w:color="auto"/>
            <w:right w:val="none" w:sz="0" w:space="0" w:color="auto"/>
          </w:divBdr>
          <w:divsChild>
            <w:div w:id="816611028">
              <w:marLeft w:val="0"/>
              <w:marRight w:val="0"/>
              <w:marTop w:val="0"/>
              <w:marBottom w:val="0"/>
              <w:divBdr>
                <w:top w:val="none" w:sz="0" w:space="0" w:color="auto"/>
                <w:left w:val="none" w:sz="0" w:space="0" w:color="auto"/>
                <w:bottom w:val="none" w:sz="0" w:space="0" w:color="auto"/>
                <w:right w:val="none" w:sz="0" w:space="0" w:color="auto"/>
              </w:divBdr>
              <w:divsChild>
                <w:div w:id="321323626">
                  <w:marLeft w:val="0"/>
                  <w:marRight w:val="0"/>
                  <w:marTop w:val="0"/>
                  <w:marBottom w:val="0"/>
                  <w:divBdr>
                    <w:top w:val="none" w:sz="0" w:space="0" w:color="auto"/>
                    <w:left w:val="none" w:sz="0" w:space="0" w:color="auto"/>
                    <w:bottom w:val="none" w:sz="0" w:space="0" w:color="auto"/>
                    <w:right w:val="none" w:sz="0" w:space="0" w:color="auto"/>
                  </w:divBdr>
                  <w:divsChild>
                    <w:div w:id="905997394">
                      <w:marLeft w:val="0"/>
                      <w:marRight w:val="0"/>
                      <w:marTop w:val="0"/>
                      <w:marBottom w:val="0"/>
                      <w:divBdr>
                        <w:top w:val="none" w:sz="0" w:space="0" w:color="auto"/>
                        <w:left w:val="none" w:sz="0" w:space="0" w:color="auto"/>
                        <w:bottom w:val="none" w:sz="0" w:space="0" w:color="auto"/>
                        <w:right w:val="none" w:sz="0" w:space="0" w:color="auto"/>
                      </w:divBdr>
                    </w:div>
                    <w:div w:id="59009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207203">
      <w:bodyDiv w:val="1"/>
      <w:marLeft w:val="0"/>
      <w:marRight w:val="0"/>
      <w:marTop w:val="0"/>
      <w:marBottom w:val="0"/>
      <w:divBdr>
        <w:top w:val="none" w:sz="0" w:space="0" w:color="auto"/>
        <w:left w:val="none" w:sz="0" w:space="0" w:color="auto"/>
        <w:bottom w:val="none" w:sz="0" w:space="0" w:color="auto"/>
        <w:right w:val="none" w:sz="0" w:space="0" w:color="auto"/>
      </w:divBdr>
      <w:divsChild>
        <w:div w:id="408162796">
          <w:marLeft w:val="0"/>
          <w:marRight w:val="0"/>
          <w:marTop w:val="0"/>
          <w:marBottom w:val="0"/>
          <w:divBdr>
            <w:top w:val="none" w:sz="0" w:space="0" w:color="auto"/>
            <w:left w:val="none" w:sz="0" w:space="0" w:color="auto"/>
            <w:bottom w:val="none" w:sz="0" w:space="0" w:color="auto"/>
            <w:right w:val="none" w:sz="0" w:space="0" w:color="auto"/>
          </w:divBdr>
          <w:divsChild>
            <w:div w:id="2043821551">
              <w:marLeft w:val="0"/>
              <w:marRight w:val="0"/>
              <w:marTop w:val="0"/>
              <w:marBottom w:val="0"/>
              <w:divBdr>
                <w:top w:val="none" w:sz="0" w:space="0" w:color="auto"/>
                <w:left w:val="none" w:sz="0" w:space="0" w:color="auto"/>
                <w:bottom w:val="none" w:sz="0" w:space="0" w:color="auto"/>
                <w:right w:val="none" w:sz="0" w:space="0" w:color="auto"/>
              </w:divBdr>
              <w:divsChild>
                <w:div w:id="33048674">
                  <w:marLeft w:val="0"/>
                  <w:marRight w:val="0"/>
                  <w:marTop w:val="0"/>
                  <w:marBottom w:val="0"/>
                  <w:divBdr>
                    <w:top w:val="none" w:sz="0" w:space="0" w:color="auto"/>
                    <w:left w:val="none" w:sz="0" w:space="0" w:color="auto"/>
                    <w:bottom w:val="none" w:sz="0" w:space="0" w:color="auto"/>
                    <w:right w:val="none" w:sz="0" w:space="0" w:color="auto"/>
                  </w:divBdr>
                  <w:divsChild>
                    <w:div w:id="2055619494">
                      <w:marLeft w:val="0"/>
                      <w:marRight w:val="0"/>
                      <w:marTop w:val="0"/>
                      <w:marBottom w:val="0"/>
                      <w:divBdr>
                        <w:top w:val="none" w:sz="0" w:space="0" w:color="auto"/>
                        <w:left w:val="none" w:sz="0" w:space="0" w:color="auto"/>
                        <w:bottom w:val="none" w:sz="0" w:space="0" w:color="auto"/>
                        <w:right w:val="none" w:sz="0" w:space="0" w:color="auto"/>
                      </w:divBdr>
                    </w:div>
                    <w:div w:id="13248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375104">
      <w:bodyDiv w:val="1"/>
      <w:marLeft w:val="0"/>
      <w:marRight w:val="0"/>
      <w:marTop w:val="0"/>
      <w:marBottom w:val="0"/>
      <w:divBdr>
        <w:top w:val="none" w:sz="0" w:space="0" w:color="auto"/>
        <w:left w:val="none" w:sz="0" w:space="0" w:color="auto"/>
        <w:bottom w:val="none" w:sz="0" w:space="0" w:color="auto"/>
        <w:right w:val="none" w:sz="0" w:space="0" w:color="auto"/>
      </w:divBdr>
      <w:divsChild>
        <w:div w:id="2059277227">
          <w:marLeft w:val="0"/>
          <w:marRight w:val="0"/>
          <w:marTop w:val="0"/>
          <w:marBottom w:val="0"/>
          <w:divBdr>
            <w:top w:val="none" w:sz="0" w:space="0" w:color="auto"/>
            <w:left w:val="none" w:sz="0" w:space="0" w:color="auto"/>
            <w:bottom w:val="none" w:sz="0" w:space="0" w:color="auto"/>
            <w:right w:val="none" w:sz="0" w:space="0" w:color="auto"/>
          </w:divBdr>
          <w:divsChild>
            <w:div w:id="1887061624">
              <w:marLeft w:val="0"/>
              <w:marRight w:val="0"/>
              <w:marTop w:val="0"/>
              <w:marBottom w:val="0"/>
              <w:divBdr>
                <w:top w:val="none" w:sz="0" w:space="0" w:color="auto"/>
                <w:left w:val="none" w:sz="0" w:space="0" w:color="auto"/>
                <w:bottom w:val="none" w:sz="0" w:space="0" w:color="auto"/>
                <w:right w:val="none" w:sz="0" w:space="0" w:color="auto"/>
              </w:divBdr>
              <w:divsChild>
                <w:div w:id="1214386180">
                  <w:marLeft w:val="0"/>
                  <w:marRight w:val="0"/>
                  <w:marTop w:val="0"/>
                  <w:marBottom w:val="0"/>
                  <w:divBdr>
                    <w:top w:val="none" w:sz="0" w:space="0" w:color="auto"/>
                    <w:left w:val="none" w:sz="0" w:space="0" w:color="auto"/>
                    <w:bottom w:val="none" w:sz="0" w:space="0" w:color="auto"/>
                    <w:right w:val="none" w:sz="0" w:space="0" w:color="auto"/>
                  </w:divBdr>
                  <w:divsChild>
                    <w:div w:id="633101946">
                      <w:marLeft w:val="0"/>
                      <w:marRight w:val="0"/>
                      <w:marTop w:val="0"/>
                      <w:marBottom w:val="0"/>
                      <w:divBdr>
                        <w:top w:val="none" w:sz="0" w:space="0" w:color="auto"/>
                        <w:left w:val="none" w:sz="0" w:space="0" w:color="auto"/>
                        <w:bottom w:val="none" w:sz="0" w:space="0" w:color="auto"/>
                        <w:right w:val="none" w:sz="0" w:space="0" w:color="auto"/>
                      </w:divBdr>
                    </w:div>
                    <w:div w:id="1183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217493">
      <w:bodyDiv w:val="1"/>
      <w:marLeft w:val="0"/>
      <w:marRight w:val="0"/>
      <w:marTop w:val="0"/>
      <w:marBottom w:val="0"/>
      <w:divBdr>
        <w:top w:val="none" w:sz="0" w:space="0" w:color="auto"/>
        <w:left w:val="none" w:sz="0" w:space="0" w:color="auto"/>
        <w:bottom w:val="none" w:sz="0" w:space="0" w:color="auto"/>
        <w:right w:val="none" w:sz="0" w:space="0" w:color="auto"/>
      </w:divBdr>
      <w:divsChild>
        <w:div w:id="2014645687">
          <w:marLeft w:val="0"/>
          <w:marRight w:val="0"/>
          <w:marTop w:val="0"/>
          <w:marBottom w:val="0"/>
          <w:divBdr>
            <w:top w:val="none" w:sz="0" w:space="0" w:color="auto"/>
            <w:left w:val="none" w:sz="0" w:space="0" w:color="auto"/>
            <w:bottom w:val="none" w:sz="0" w:space="0" w:color="auto"/>
            <w:right w:val="none" w:sz="0" w:space="0" w:color="auto"/>
          </w:divBdr>
          <w:divsChild>
            <w:div w:id="935868750">
              <w:marLeft w:val="0"/>
              <w:marRight w:val="0"/>
              <w:marTop w:val="0"/>
              <w:marBottom w:val="0"/>
              <w:divBdr>
                <w:top w:val="none" w:sz="0" w:space="0" w:color="auto"/>
                <w:left w:val="none" w:sz="0" w:space="0" w:color="auto"/>
                <w:bottom w:val="none" w:sz="0" w:space="0" w:color="auto"/>
                <w:right w:val="none" w:sz="0" w:space="0" w:color="auto"/>
              </w:divBdr>
              <w:divsChild>
                <w:div w:id="1804613077">
                  <w:marLeft w:val="0"/>
                  <w:marRight w:val="0"/>
                  <w:marTop w:val="0"/>
                  <w:marBottom w:val="0"/>
                  <w:divBdr>
                    <w:top w:val="none" w:sz="0" w:space="0" w:color="auto"/>
                    <w:left w:val="none" w:sz="0" w:space="0" w:color="auto"/>
                    <w:bottom w:val="none" w:sz="0" w:space="0" w:color="auto"/>
                    <w:right w:val="none" w:sz="0" w:space="0" w:color="auto"/>
                  </w:divBdr>
                  <w:divsChild>
                    <w:div w:id="709457595">
                      <w:marLeft w:val="0"/>
                      <w:marRight w:val="0"/>
                      <w:marTop w:val="0"/>
                      <w:marBottom w:val="0"/>
                      <w:divBdr>
                        <w:top w:val="none" w:sz="0" w:space="0" w:color="auto"/>
                        <w:left w:val="none" w:sz="0" w:space="0" w:color="auto"/>
                        <w:bottom w:val="none" w:sz="0" w:space="0" w:color="auto"/>
                        <w:right w:val="none" w:sz="0" w:space="0" w:color="auto"/>
                      </w:divBdr>
                    </w:div>
                    <w:div w:id="31256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751866">
      <w:bodyDiv w:val="1"/>
      <w:marLeft w:val="0"/>
      <w:marRight w:val="0"/>
      <w:marTop w:val="0"/>
      <w:marBottom w:val="0"/>
      <w:divBdr>
        <w:top w:val="none" w:sz="0" w:space="0" w:color="auto"/>
        <w:left w:val="none" w:sz="0" w:space="0" w:color="auto"/>
        <w:bottom w:val="none" w:sz="0" w:space="0" w:color="auto"/>
        <w:right w:val="none" w:sz="0" w:space="0" w:color="auto"/>
      </w:divBdr>
      <w:divsChild>
        <w:div w:id="1732339263">
          <w:marLeft w:val="0"/>
          <w:marRight w:val="0"/>
          <w:marTop w:val="0"/>
          <w:marBottom w:val="0"/>
          <w:divBdr>
            <w:top w:val="none" w:sz="0" w:space="0" w:color="auto"/>
            <w:left w:val="none" w:sz="0" w:space="0" w:color="auto"/>
            <w:bottom w:val="none" w:sz="0" w:space="0" w:color="auto"/>
            <w:right w:val="none" w:sz="0" w:space="0" w:color="auto"/>
          </w:divBdr>
          <w:divsChild>
            <w:div w:id="663820836">
              <w:marLeft w:val="0"/>
              <w:marRight w:val="0"/>
              <w:marTop w:val="0"/>
              <w:marBottom w:val="0"/>
              <w:divBdr>
                <w:top w:val="none" w:sz="0" w:space="0" w:color="auto"/>
                <w:left w:val="none" w:sz="0" w:space="0" w:color="auto"/>
                <w:bottom w:val="none" w:sz="0" w:space="0" w:color="auto"/>
                <w:right w:val="none" w:sz="0" w:space="0" w:color="auto"/>
              </w:divBdr>
              <w:divsChild>
                <w:div w:id="2039427093">
                  <w:marLeft w:val="0"/>
                  <w:marRight w:val="0"/>
                  <w:marTop w:val="0"/>
                  <w:marBottom w:val="0"/>
                  <w:divBdr>
                    <w:top w:val="none" w:sz="0" w:space="0" w:color="auto"/>
                    <w:left w:val="none" w:sz="0" w:space="0" w:color="auto"/>
                    <w:bottom w:val="none" w:sz="0" w:space="0" w:color="auto"/>
                    <w:right w:val="none" w:sz="0" w:space="0" w:color="auto"/>
                  </w:divBdr>
                  <w:divsChild>
                    <w:div w:id="197133934">
                      <w:marLeft w:val="0"/>
                      <w:marRight w:val="0"/>
                      <w:marTop w:val="0"/>
                      <w:marBottom w:val="0"/>
                      <w:divBdr>
                        <w:top w:val="none" w:sz="0" w:space="0" w:color="auto"/>
                        <w:left w:val="none" w:sz="0" w:space="0" w:color="auto"/>
                        <w:bottom w:val="none" w:sz="0" w:space="0" w:color="auto"/>
                        <w:right w:val="none" w:sz="0" w:space="0" w:color="auto"/>
                      </w:divBdr>
                    </w:div>
                    <w:div w:id="19033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131187">
      <w:bodyDiv w:val="1"/>
      <w:marLeft w:val="0"/>
      <w:marRight w:val="0"/>
      <w:marTop w:val="0"/>
      <w:marBottom w:val="0"/>
      <w:divBdr>
        <w:top w:val="none" w:sz="0" w:space="0" w:color="auto"/>
        <w:left w:val="none" w:sz="0" w:space="0" w:color="auto"/>
        <w:bottom w:val="none" w:sz="0" w:space="0" w:color="auto"/>
        <w:right w:val="none" w:sz="0" w:space="0" w:color="auto"/>
      </w:divBdr>
      <w:divsChild>
        <w:div w:id="840395562">
          <w:marLeft w:val="0"/>
          <w:marRight w:val="0"/>
          <w:marTop w:val="0"/>
          <w:marBottom w:val="0"/>
          <w:divBdr>
            <w:top w:val="none" w:sz="0" w:space="0" w:color="auto"/>
            <w:left w:val="none" w:sz="0" w:space="0" w:color="auto"/>
            <w:bottom w:val="none" w:sz="0" w:space="0" w:color="auto"/>
            <w:right w:val="none" w:sz="0" w:space="0" w:color="auto"/>
          </w:divBdr>
          <w:divsChild>
            <w:div w:id="1267424454">
              <w:marLeft w:val="0"/>
              <w:marRight w:val="0"/>
              <w:marTop w:val="0"/>
              <w:marBottom w:val="0"/>
              <w:divBdr>
                <w:top w:val="none" w:sz="0" w:space="0" w:color="auto"/>
                <w:left w:val="none" w:sz="0" w:space="0" w:color="auto"/>
                <w:bottom w:val="none" w:sz="0" w:space="0" w:color="auto"/>
                <w:right w:val="none" w:sz="0" w:space="0" w:color="auto"/>
              </w:divBdr>
              <w:divsChild>
                <w:div w:id="463354079">
                  <w:marLeft w:val="0"/>
                  <w:marRight w:val="0"/>
                  <w:marTop w:val="0"/>
                  <w:marBottom w:val="0"/>
                  <w:divBdr>
                    <w:top w:val="none" w:sz="0" w:space="0" w:color="auto"/>
                    <w:left w:val="none" w:sz="0" w:space="0" w:color="auto"/>
                    <w:bottom w:val="none" w:sz="0" w:space="0" w:color="auto"/>
                    <w:right w:val="none" w:sz="0" w:space="0" w:color="auto"/>
                  </w:divBdr>
                  <w:divsChild>
                    <w:div w:id="916399798">
                      <w:marLeft w:val="0"/>
                      <w:marRight w:val="0"/>
                      <w:marTop w:val="0"/>
                      <w:marBottom w:val="0"/>
                      <w:divBdr>
                        <w:top w:val="none" w:sz="0" w:space="0" w:color="auto"/>
                        <w:left w:val="none" w:sz="0" w:space="0" w:color="auto"/>
                        <w:bottom w:val="none" w:sz="0" w:space="0" w:color="auto"/>
                        <w:right w:val="none" w:sz="0" w:space="0" w:color="auto"/>
                      </w:divBdr>
                    </w:div>
                    <w:div w:id="43248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666529">
      <w:bodyDiv w:val="1"/>
      <w:marLeft w:val="0"/>
      <w:marRight w:val="0"/>
      <w:marTop w:val="0"/>
      <w:marBottom w:val="0"/>
      <w:divBdr>
        <w:top w:val="none" w:sz="0" w:space="0" w:color="auto"/>
        <w:left w:val="none" w:sz="0" w:space="0" w:color="auto"/>
        <w:bottom w:val="none" w:sz="0" w:space="0" w:color="auto"/>
        <w:right w:val="none" w:sz="0" w:space="0" w:color="auto"/>
      </w:divBdr>
      <w:divsChild>
        <w:div w:id="938098314">
          <w:marLeft w:val="0"/>
          <w:marRight w:val="0"/>
          <w:marTop w:val="0"/>
          <w:marBottom w:val="0"/>
          <w:divBdr>
            <w:top w:val="none" w:sz="0" w:space="0" w:color="auto"/>
            <w:left w:val="none" w:sz="0" w:space="0" w:color="auto"/>
            <w:bottom w:val="none" w:sz="0" w:space="0" w:color="auto"/>
            <w:right w:val="none" w:sz="0" w:space="0" w:color="auto"/>
          </w:divBdr>
          <w:divsChild>
            <w:div w:id="1311637889">
              <w:marLeft w:val="0"/>
              <w:marRight w:val="0"/>
              <w:marTop w:val="0"/>
              <w:marBottom w:val="0"/>
              <w:divBdr>
                <w:top w:val="none" w:sz="0" w:space="0" w:color="auto"/>
                <w:left w:val="none" w:sz="0" w:space="0" w:color="auto"/>
                <w:bottom w:val="none" w:sz="0" w:space="0" w:color="auto"/>
                <w:right w:val="none" w:sz="0" w:space="0" w:color="auto"/>
              </w:divBdr>
              <w:divsChild>
                <w:div w:id="1479227411">
                  <w:marLeft w:val="0"/>
                  <w:marRight w:val="0"/>
                  <w:marTop w:val="0"/>
                  <w:marBottom w:val="0"/>
                  <w:divBdr>
                    <w:top w:val="none" w:sz="0" w:space="0" w:color="auto"/>
                    <w:left w:val="none" w:sz="0" w:space="0" w:color="auto"/>
                    <w:bottom w:val="none" w:sz="0" w:space="0" w:color="auto"/>
                    <w:right w:val="none" w:sz="0" w:space="0" w:color="auto"/>
                  </w:divBdr>
                  <w:divsChild>
                    <w:div w:id="1989091024">
                      <w:marLeft w:val="0"/>
                      <w:marRight w:val="0"/>
                      <w:marTop w:val="0"/>
                      <w:marBottom w:val="0"/>
                      <w:divBdr>
                        <w:top w:val="none" w:sz="0" w:space="0" w:color="auto"/>
                        <w:left w:val="none" w:sz="0" w:space="0" w:color="auto"/>
                        <w:bottom w:val="none" w:sz="0" w:space="0" w:color="auto"/>
                        <w:right w:val="none" w:sz="0" w:space="0" w:color="auto"/>
                      </w:divBdr>
                    </w:div>
                    <w:div w:id="2328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514925">
      <w:bodyDiv w:val="1"/>
      <w:marLeft w:val="0"/>
      <w:marRight w:val="0"/>
      <w:marTop w:val="0"/>
      <w:marBottom w:val="0"/>
      <w:divBdr>
        <w:top w:val="none" w:sz="0" w:space="0" w:color="auto"/>
        <w:left w:val="none" w:sz="0" w:space="0" w:color="auto"/>
        <w:bottom w:val="none" w:sz="0" w:space="0" w:color="auto"/>
        <w:right w:val="none" w:sz="0" w:space="0" w:color="auto"/>
      </w:divBdr>
      <w:divsChild>
        <w:div w:id="711999628">
          <w:marLeft w:val="0"/>
          <w:marRight w:val="0"/>
          <w:marTop w:val="0"/>
          <w:marBottom w:val="0"/>
          <w:divBdr>
            <w:top w:val="none" w:sz="0" w:space="0" w:color="auto"/>
            <w:left w:val="none" w:sz="0" w:space="0" w:color="auto"/>
            <w:bottom w:val="none" w:sz="0" w:space="0" w:color="auto"/>
            <w:right w:val="none" w:sz="0" w:space="0" w:color="auto"/>
          </w:divBdr>
          <w:divsChild>
            <w:div w:id="1096559146">
              <w:marLeft w:val="0"/>
              <w:marRight w:val="0"/>
              <w:marTop w:val="0"/>
              <w:marBottom w:val="0"/>
              <w:divBdr>
                <w:top w:val="none" w:sz="0" w:space="0" w:color="auto"/>
                <w:left w:val="none" w:sz="0" w:space="0" w:color="auto"/>
                <w:bottom w:val="none" w:sz="0" w:space="0" w:color="auto"/>
                <w:right w:val="none" w:sz="0" w:space="0" w:color="auto"/>
              </w:divBdr>
              <w:divsChild>
                <w:div w:id="1467312744">
                  <w:marLeft w:val="0"/>
                  <w:marRight w:val="0"/>
                  <w:marTop w:val="0"/>
                  <w:marBottom w:val="0"/>
                  <w:divBdr>
                    <w:top w:val="none" w:sz="0" w:space="0" w:color="auto"/>
                    <w:left w:val="none" w:sz="0" w:space="0" w:color="auto"/>
                    <w:bottom w:val="none" w:sz="0" w:space="0" w:color="auto"/>
                    <w:right w:val="none" w:sz="0" w:space="0" w:color="auto"/>
                  </w:divBdr>
                  <w:divsChild>
                    <w:div w:id="1968511091">
                      <w:marLeft w:val="0"/>
                      <w:marRight w:val="0"/>
                      <w:marTop w:val="0"/>
                      <w:marBottom w:val="0"/>
                      <w:divBdr>
                        <w:top w:val="none" w:sz="0" w:space="0" w:color="auto"/>
                        <w:left w:val="none" w:sz="0" w:space="0" w:color="auto"/>
                        <w:bottom w:val="none" w:sz="0" w:space="0" w:color="auto"/>
                        <w:right w:val="none" w:sz="0" w:space="0" w:color="auto"/>
                      </w:divBdr>
                    </w:div>
                    <w:div w:id="1188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250824">
      <w:bodyDiv w:val="1"/>
      <w:marLeft w:val="0"/>
      <w:marRight w:val="0"/>
      <w:marTop w:val="0"/>
      <w:marBottom w:val="0"/>
      <w:divBdr>
        <w:top w:val="none" w:sz="0" w:space="0" w:color="auto"/>
        <w:left w:val="none" w:sz="0" w:space="0" w:color="auto"/>
        <w:bottom w:val="none" w:sz="0" w:space="0" w:color="auto"/>
        <w:right w:val="none" w:sz="0" w:space="0" w:color="auto"/>
      </w:divBdr>
      <w:divsChild>
        <w:div w:id="1403215968">
          <w:marLeft w:val="0"/>
          <w:marRight w:val="0"/>
          <w:marTop w:val="0"/>
          <w:marBottom w:val="0"/>
          <w:divBdr>
            <w:top w:val="none" w:sz="0" w:space="0" w:color="auto"/>
            <w:left w:val="none" w:sz="0" w:space="0" w:color="auto"/>
            <w:bottom w:val="none" w:sz="0" w:space="0" w:color="auto"/>
            <w:right w:val="none" w:sz="0" w:space="0" w:color="auto"/>
          </w:divBdr>
          <w:divsChild>
            <w:div w:id="823817129">
              <w:marLeft w:val="0"/>
              <w:marRight w:val="0"/>
              <w:marTop w:val="0"/>
              <w:marBottom w:val="0"/>
              <w:divBdr>
                <w:top w:val="none" w:sz="0" w:space="0" w:color="auto"/>
                <w:left w:val="none" w:sz="0" w:space="0" w:color="auto"/>
                <w:bottom w:val="none" w:sz="0" w:space="0" w:color="auto"/>
                <w:right w:val="none" w:sz="0" w:space="0" w:color="auto"/>
              </w:divBdr>
              <w:divsChild>
                <w:div w:id="1464152355">
                  <w:marLeft w:val="0"/>
                  <w:marRight w:val="0"/>
                  <w:marTop w:val="0"/>
                  <w:marBottom w:val="0"/>
                  <w:divBdr>
                    <w:top w:val="none" w:sz="0" w:space="0" w:color="auto"/>
                    <w:left w:val="none" w:sz="0" w:space="0" w:color="auto"/>
                    <w:bottom w:val="none" w:sz="0" w:space="0" w:color="auto"/>
                    <w:right w:val="none" w:sz="0" w:space="0" w:color="auto"/>
                  </w:divBdr>
                  <w:divsChild>
                    <w:div w:id="1659847985">
                      <w:marLeft w:val="0"/>
                      <w:marRight w:val="0"/>
                      <w:marTop w:val="0"/>
                      <w:marBottom w:val="0"/>
                      <w:divBdr>
                        <w:top w:val="none" w:sz="0" w:space="0" w:color="auto"/>
                        <w:left w:val="none" w:sz="0" w:space="0" w:color="auto"/>
                        <w:bottom w:val="none" w:sz="0" w:space="0" w:color="auto"/>
                        <w:right w:val="none" w:sz="0" w:space="0" w:color="auto"/>
                      </w:divBdr>
                    </w:div>
                    <w:div w:id="39408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378971">
      <w:bodyDiv w:val="1"/>
      <w:marLeft w:val="0"/>
      <w:marRight w:val="0"/>
      <w:marTop w:val="0"/>
      <w:marBottom w:val="0"/>
      <w:divBdr>
        <w:top w:val="none" w:sz="0" w:space="0" w:color="auto"/>
        <w:left w:val="none" w:sz="0" w:space="0" w:color="auto"/>
        <w:bottom w:val="none" w:sz="0" w:space="0" w:color="auto"/>
        <w:right w:val="none" w:sz="0" w:space="0" w:color="auto"/>
      </w:divBdr>
      <w:divsChild>
        <w:div w:id="813179896">
          <w:marLeft w:val="0"/>
          <w:marRight w:val="0"/>
          <w:marTop w:val="0"/>
          <w:marBottom w:val="0"/>
          <w:divBdr>
            <w:top w:val="none" w:sz="0" w:space="0" w:color="auto"/>
            <w:left w:val="none" w:sz="0" w:space="0" w:color="auto"/>
            <w:bottom w:val="none" w:sz="0" w:space="0" w:color="auto"/>
            <w:right w:val="none" w:sz="0" w:space="0" w:color="auto"/>
          </w:divBdr>
          <w:divsChild>
            <w:div w:id="1664506894">
              <w:marLeft w:val="0"/>
              <w:marRight w:val="0"/>
              <w:marTop w:val="0"/>
              <w:marBottom w:val="0"/>
              <w:divBdr>
                <w:top w:val="none" w:sz="0" w:space="0" w:color="auto"/>
                <w:left w:val="none" w:sz="0" w:space="0" w:color="auto"/>
                <w:bottom w:val="none" w:sz="0" w:space="0" w:color="auto"/>
                <w:right w:val="none" w:sz="0" w:space="0" w:color="auto"/>
              </w:divBdr>
              <w:divsChild>
                <w:div w:id="328826648">
                  <w:marLeft w:val="0"/>
                  <w:marRight w:val="0"/>
                  <w:marTop w:val="0"/>
                  <w:marBottom w:val="0"/>
                  <w:divBdr>
                    <w:top w:val="none" w:sz="0" w:space="0" w:color="auto"/>
                    <w:left w:val="none" w:sz="0" w:space="0" w:color="auto"/>
                    <w:bottom w:val="none" w:sz="0" w:space="0" w:color="auto"/>
                    <w:right w:val="none" w:sz="0" w:space="0" w:color="auto"/>
                  </w:divBdr>
                  <w:divsChild>
                    <w:div w:id="932739951">
                      <w:marLeft w:val="0"/>
                      <w:marRight w:val="0"/>
                      <w:marTop w:val="0"/>
                      <w:marBottom w:val="0"/>
                      <w:divBdr>
                        <w:top w:val="none" w:sz="0" w:space="0" w:color="auto"/>
                        <w:left w:val="none" w:sz="0" w:space="0" w:color="auto"/>
                        <w:bottom w:val="none" w:sz="0" w:space="0" w:color="auto"/>
                        <w:right w:val="none" w:sz="0" w:space="0" w:color="auto"/>
                      </w:divBdr>
                    </w:div>
                    <w:div w:id="826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ezondheidsplein.nl/?type=dossier&amp;actie=lees&amp;dcontent_id=213&amp;dthema_id=10&amp;dossier_id=19" TargetMode="External"/><Relationship Id="rId18" Type="http://schemas.openxmlformats.org/officeDocument/2006/relationships/hyperlink" Target="http://www.gezondheidsplein.nl/?type=aandoeningen&amp;actie=toon&amp;id=906" TargetMode="External"/><Relationship Id="rId26" Type="http://schemas.openxmlformats.org/officeDocument/2006/relationships/hyperlink" Target="http://www.gezondheidsplein.nl/?type=aandoeningen&amp;actie=toon&amp;id=285" TargetMode="External"/><Relationship Id="rId3" Type="http://schemas.openxmlformats.org/officeDocument/2006/relationships/settings" Target="settings.xml"/><Relationship Id="rId21" Type="http://schemas.openxmlformats.org/officeDocument/2006/relationships/hyperlink" Target="http://www.gezondheidsplein.nl/?type=dossier&amp;dossier_id=20&amp;actie=lees&amp;dthema_id=1" TargetMode="External"/><Relationship Id="rId34"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hyperlink" Target="http://www.gezondheidsplein.nl/?type=dossier&amp;actie=lees&amp;dcontent_id=212&amp;dthema_id=10&amp;dossier_id=19" TargetMode="External"/><Relationship Id="rId17" Type="http://schemas.openxmlformats.org/officeDocument/2006/relationships/hyperlink" Target="http://clickouts.medicalmedia.nl/track/url/bional_dossier-stress" TargetMode="External"/><Relationship Id="rId25" Type="http://schemas.openxmlformats.org/officeDocument/2006/relationships/hyperlink" Target="http://www.gezondheidsplein.nl/?type=aandoeningen&amp;actie=toon&amp;id=22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ezondheidsplein.nl/?type=aandoeningen&amp;actie=toon&amp;id=181" TargetMode="External"/><Relationship Id="rId20" Type="http://schemas.openxmlformats.org/officeDocument/2006/relationships/hyperlink" Target="http://www.gezondheidsplein.nl/?type=aandoeningen&amp;actie=toon&amp;id=1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zondheidsplein.nl/?type=dossier&amp;actie=lees&amp;dcontent_id=211&amp;dthema_id=10&amp;dossier_id=19" TargetMode="External"/><Relationship Id="rId24" Type="http://schemas.openxmlformats.org/officeDocument/2006/relationships/hyperlink" Target="http://www.gezondheidsplein.nl/?type=aandoeningen&amp;actie=toon&amp;id=34"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gezondheidsplein.nl/?type=dossier&amp;actie=lees&amp;dcontent_id=215&amp;dthema_id=10&amp;dossier_id=19" TargetMode="External"/><Relationship Id="rId23" Type="http://schemas.openxmlformats.org/officeDocument/2006/relationships/hyperlink" Target="http://www.gezondheidsplein.nl/?type=aandoeningen&amp;actie=toon&amp;id=113" TargetMode="External"/><Relationship Id="rId28" Type="http://schemas.openxmlformats.org/officeDocument/2006/relationships/header" Target="header2.xml"/><Relationship Id="rId10" Type="http://schemas.openxmlformats.org/officeDocument/2006/relationships/hyperlink" Target="http://www.gezondheidsplein.nl/?type=dossier&amp;actie=lees&amp;dcontent_id=210&amp;dthema_id=10&amp;dossier_id=19" TargetMode="External"/><Relationship Id="rId19" Type="http://schemas.openxmlformats.org/officeDocument/2006/relationships/hyperlink" Target="http://www.gezondheidsplein.nl/?type=aandoeningen&amp;actie=toon&amp;id=26"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gezondheidsplein.nl/?type=dossier&amp;actie=lees&amp;dcontent_id=209&amp;dthema_id=10&amp;dossier_id=19" TargetMode="External"/><Relationship Id="rId14" Type="http://schemas.openxmlformats.org/officeDocument/2006/relationships/hyperlink" Target="http://www.gezondheidsplein.nl/?type=dossier&amp;actie=lees&amp;dcontent_id=214&amp;dthema_id=10&amp;dossier_id=19" TargetMode="External"/><Relationship Id="rId22" Type="http://schemas.openxmlformats.org/officeDocument/2006/relationships/hyperlink" Target="http://www.gezondheidsplein.nl/?type=aandoeningen&amp;actie=toon&amp;id=15"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1846</Words>
  <Characters>10155</Characters>
  <Application>Microsoft Office Word</Application>
  <DocSecurity>0</DocSecurity>
  <Lines>84</Lines>
  <Paragraphs>23</Paragraphs>
  <ScaleCrop>false</ScaleCrop>
  <Company>DSW Rijswijk</Company>
  <LinksUpToDate>false</LinksUpToDate>
  <CharactersWithSpaces>11978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2011-02-15T09:13:00Z</dcterms:created>
  <dcterms:modified xsi:type="dcterms:W3CDTF">2011-02-15T09:19:00Z</dcterms:modified>
</cp:coreProperties>
</file>